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41" w:rsidRDefault="00736E41" w:rsidP="00640943">
      <w:pPr>
        <w:spacing w:after="0"/>
        <w:jc w:val="both"/>
        <w:rPr>
          <w:b/>
        </w:rPr>
      </w:pPr>
      <w:r w:rsidRPr="00736E41">
        <w:rPr>
          <w:b/>
        </w:rPr>
        <w:t>Kazus</w:t>
      </w:r>
      <w:r>
        <w:rPr>
          <w:b/>
        </w:rPr>
        <w:t xml:space="preserve"> – umowa inwestycyjna (</w:t>
      </w:r>
      <w:proofErr w:type="spellStart"/>
      <w:r>
        <w:rPr>
          <w:b/>
        </w:rPr>
        <w:t>Jont</w:t>
      </w:r>
      <w:proofErr w:type="spellEnd"/>
      <w:r>
        <w:rPr>
          <w:b/>
        </w:rPr>
        <w:t xml:space="preserve"> venture)</w:t>
      </w:r>
    </w:p>
    <w:p w:rsidR="00736E41" w:rsidRPr="00736E41" w:rsidRDefault="00736E41" w:rsidP="00640943">
      <w:pPr>
        <w:spacing w:after="0"/>
        <w:jc w:val="both"/>
        <w:rPr>
          <w:b/>
        </w:rPr>
      </w:pPr>
    </w:p>
    <w:p w:rsidR="00736E41" w:rsidRPr="00736E41" w:rsidRDefault="00736E41" w:rsidP="00640943">
      <w:pPr>
        <w:spacing w:after="0"/>
        <w:jc w:val="both"/>
      </w:pPr>
      <w:r w:rsidRPr="00736E41">
        <w:t xml:space="preserve">Fundusz inwestycyjny </w:t>
      </w:r>
      <w:proofErr w:type="spellStart"/>
      <w:r w:rsidRPr="00736E41">
        <w:t>VRGames</w:t>
      </w:r>
      <w:proofErr w:type="spellEnd"/>
      <w:r w:rsidRPr="00736E41">
        <w:t xml:space="preserve"> Fund sp. z o.o. </w:t>
      </w:r>
      <w:r w:rsidR="00E16933">
        <w:t xml:space="preserve">chce zainwestować </w:t>
      </w:r>
      <w:r w:rsidRPr="00736E41">
        <w:t xml:space="preserve">200.000 zł w startup produkujący gry </w:t>
      </w:r>
      <w:proofErr w:type="spellStart"/>
      <w:r w:rsidRPr="00736E41">
        <w:t>NewReality</w:t>
      </w:r>
      <w:proofErr w:type="spellEnd"/>
      <w:r w:rsidRPr="00736E41">
        <w:t xml:space="preserve"> sp. z o.o. w drodze objęcia 20% udziałów w spółce i pokrycia ich w całości wkładem pieniężnym. </w:t>
      </w:r>
      <w:r w:rsidR="00E56F2E">
        <w:t>Fundusz (</w:t>
      </w:r>
      <w:proofErr w:type="spellStart"/>
      <w:r w:rsidR="00E56F2E">
        <w:t>VRGames</w:t>
      </w:r>
      <w:proofErr w:type="spellEnd"/>
      <w:r w:rsidR="00E56F2E">
        <w:t xml:space="preserve"> Fund) postanowił, że zawrze umowę inwestycyjną</w:t>
      </w:r>
      <w:r w:rsidRPr="00736E41">
        <w:t xml:space="preserve"> </w:t>
      </w:r>
      <w:r w:rsidR="00E56F2E">
        <w:t xml:space="preserve">(joint venture) </w:t>
      </w:r>
      <w:r w:rsidRPr="00736E41">
        <w:t xml:space="preserve">z dotychczasowymi wspólnikami spółki </w:t>
      </w:r>
      <w:proofErr w:type="spellStart"/>
      <w:r w:rsidRPr="00736E41">
        <w:t>NewReality</w:t>
      </w:r>
      <w:proofErr w:type="spellEnd"/>
      <w:r w:rsidRPr="00736E41">
        <w:t xml:space="preserve"> sp. z o.o.: Krzysztofem </w:t>
      </w:r>
      <w:proofErr w:type="spellStart"/>
      <w:r w:rsidRPr="00736E41">
        <w:t>Gryw</w:t>
      </w:r>
      <w:r w:rsidR="00E56F2E">
        <w:t>alskim</w:t>
      </w:r>
      <w:proofErr w:type="spellEnd"/>
      <w:r w:rsidR="00E56F2E">
        <w:t xml:space="preserve"> i Andrzejem Wizjonerem, na mocy której wspólnie doprowadzą m.in. do: podwyższenia kapitału zakładowego; objęci udziałów przez Fundusz, zmiany umowy spółki w niezbędnym zakresie. S</w:t>
      </w:r>
      <w:r w:rsidRPr="00736E41">
        <w:t xml:space="preserve">trony </w:t>
      </w:r>
      <w:r w:rsidR="00E56F2E">
        <w:t xml:space="preserve">dodatkowo </w:t>
      </w:r>
      <w:r w:rsidRPr="00736E41">
        <w:t xml:space="preserve">ustaliły, że jeśli spółka </w:t>
      </w:r>
      <w:proofErr w:type="spellStart"/>
      <w:r w:rsidRPr="00736E41">
        <w:t>NewRe</w:t>
      </w:r>
      <w:r w:rsidR="00FC568D">
        <w:t>ality</w:t>
      </w:r>
      <w:proofErr w:type="spellEnd"/>
      <w:r w:rsidR="00FC568D">
        <w:t xml:space="preserve"> nie osiągnie do końca 2024</w:t>
      </w:r>
      <w:r w:rsidRPr="00736E41">
        <w:t xml:space="preserve"> roku określonych wynik</w:t>
      </w:r>
      <w:r w:rsidR="00FC568D">
        <w:t>ów finansowych (przychód za 2024</w:t>
      </w:r>
      <w:r w:rsidRPr="00736E41">
        <w:t xml:space="preserve"> rok w wysokości 2 mln PLN), to Fundusz będzie mógł żądać od Krzysztofa </w:t>
      </w:r>
      <w:proofErr w:type="spellStart"/>
      <w:r w:rsidRPr="00736E41">
        <w:t>Grywalskiego</w:t>
      </w:r>
      <w:proofErr w:type="spellEnd"/>
      <w:r w:rsidRPr="00736E41">
        <w:t xml:space="preserve"> i</w:t>
      </w:r>
      <w:r w:rsidR="00E56F2E">
        <w:t xml:space="preserve"> Andrzeja Wizjonera odsprzedaży</w:t>
      </w:r>
      <w:r w:rsidR="009B62A4">
        <w:t xml:space="preserve"> </w:t>
      </w:r>
      <w:r w:rsidRPr="00736E41">
        <w:t xml:space="preserve">na rzecz Funduszu po 10% </w:t>
      </w:r>
      <w:r w:rsidR="00640943">
        <w:t xml:space="preserve">(ogólnej łącznej liczby udziałów w spółce) </w:t>
      </w:r>
      <w:r w:rsidRPr="00736E41">
        <w:t xml:space="preserve">ich udziałów w spółce za cenę równą ich wartości nominalnej (opcja </w:t>
      </w:r>
      <w:proofErr w:type="spellStart"/>
      <w:r w:rsidRPr="00736E41">
        <w:t>call</w:t>
      </w:r>
      <w:proofErr w:type="spellEnd"/>
      <w:r w:rsidRPr="00736E41">
        <w:t>).</w:t>
      </w:r>
    </w:p>
    <w:p w:rsidR="00E56F2E" w:rsidRDefault="00E56F2E" w:rsidP="00640943">
      <w:pPr>
        <w:spacing w:after="0"/>
        <w:jc w:val="both"/>
      </w:pPr>
    </w:p>
    <w:p w:rsidR="00736E41" w:rsidRDefault="00736E41" w:rsidP="00640943">
      <w:pPr>
        <w:spacing w:after="0"/>
        <w:jc w:val="both"/>
      </w:pPr>
      <w:r w:rsidRPr="00736E41">
        <w:t>Działając jako przedstawiciel Funduszu</w:t>
      </w:r>
      <w:r w:rsidR="00E56F2E">
        <w:t xml:space="preserve"> (w interesie Funduszu)</w:t>
      </w:r>
      <w:r w:rsidRPr="00736E41">
        <w:t xml:space="preserve">, </w:t>
      </w:r>
      <w:r w:rsidRPr="00FC568D">
        <w:rPr>
          <w:b/>
        </w:rPr>
        <w:t>przygotuj umowę</w:t>
      </w:r>
      <w:r w:rsidR="00E56F2E" w:rsidRPr="00FC568D">
        <w:rPr>
          <w:b/>
        </w:rPr>
        <w:t xml:space="preserve"> inwestycyjną</w:t>
      </w:r>
      <w:r w:rsidRPr="00736E41">
        <w:t xml:space="preserve">, na podstawie której Krzysztof </w:t>
      </w:r>
      <w:proofErr w:type="spellStart"/>
      <w:r w:rsidRPr="00736E41">
        <w:t>Grywalski</w:t>
      </w:r>
      <w:proofErr w:type="spellEnd"/>
      <w:r w:rsidRPr="00736E41">
        <w:t xml:space="preserve"> oraz Andrzej Wizjoner zobowiążą się wobec Funduszu </w:t>
      </w:r>
      <w:r w:rsidR="00E56F2E">
        <w:t xml:space="preserve">m.in. </w:t>
      </w:r>
      <w:r w:rsidRPr="00736E41">
        <w:t xml:space="preserve">do odsprzedaży na jego rzecz udziałów w wykonaniu opcji </w:t>
      </w:r>
      <w:proofErr w:type="spellStart"/>
      <w:r w:rsidRPr="00736E41">
        <w:t>call</w:t>
      </w:r>
      <w:proofErr w:type="spellEnd"/>
      <w:r w:rsidRPr="00736E41">
        <w:t>.</w:t>
      </w:r>
      <w:r w:rsidR="00E56F2E">
        <w:t xml:space="preserve"> Zabezpiecz skutecznie umowę w interesie Funduszu. </w:t>
      </w:r>
    </w:p>
    <w:p w:rsidR="00736E41" w:rsidRPr="00736E41" w:rsidRDefault="00736E41" w:rsidP="00640943">
      <w:pPr>
        <w:spacing w:after="0"/>
        <w:jc w:val="both"/>
      </w:pPr>
    </w:p>
    <w:p w:rsidR="00736E41" w:rsidRPr="00736E41" w:rsidRDefault="00736E41" w:rsidP="00640943">
      <w:pPr>
        <w:spacing w:after="0"/>
        <w:jc w:val="both"/>
      </w:pPr>
      <w:r w:rsidRPr="00736E41">
        <w:t>Umowa:</w:t>
      </w:r>
    </w:p>
    <w:p w:rsidR="00736E41" w:rsidRPr="00736E41" w:rsidRDefault="00736E41" w:rsidP="00640943">
      <w:pPr>
        <w:spacing w:after="0"/>
        <w:jc w:val="both"/>
      </w:pPr>
      <w:r w:rsidRPr="00736E41">
        <w:t>Powinna być ważną i skuteczną umową w oparciu o przepisy polskiego prawa;</w:t>
      </w:r>
    </w:p>
    <w:p w:rsidR="00736E41" w:rsidRPr="00736E41" w:rsidRDefault="00736E41" w:rsidP="00640943">
      <w:pPr>
        <w:spacing w:after="0"/>
        <w:jc w:val="both"/>
      </w:pPr>
      <w:r w:rsidRPr="00736E41">
        <w:t>Powinna zawierać wyłącznie kluczowe elementy;</w:t>
      </w:r>
    </w:p>
    <w:p w:rsidR="00736E41" w:rsidRPr="00736E41" w:rsidRDefault="00736E41" w:rsidP="00640943">
      <w:pPr>
        <w:spacing w:after="0"/>
        <w:jc w:val="both"/>
      </w:pPr>
      <w:r w:rsidRPr="00736E41">
        <w:t>Jeżeli w celu wykonania umowy potrzebne są jakieś zgody lub oświadczenia – powinny być wskazane;</w:t>
      </w:r>
    </w:p>
    <w:p w:rsidR="00736E41" w:rsidRPr="00736E41" w:rsidRDefault="00736E41" w:rsidP="00640943">
      <w:pPr>
        <w:spacing w:after="0"/>
        <w:jc w:val="both"/>
      </w:pPr>
      <w:r w:rsidRPr="00736E41">
        <w:t>Powinna zawierać zabezpieczenia na rzecz Funduszu, które pozwolą mu skutecznie nabyć udziały;</w:t>
      </w:r>
    </w:p>
    <w:p w:rsidR="00736E41" w:rsidRPr="00736E41" w:rsidRDefault="00736E41" w:rsidP="00640943">
      <w:pPr>
        <w:spacing w:after="0"/>
        <w:jc w:val="both"/>
      </w:pPr>
      <w:r w:rsidRPr="00736E41">
        <w:t>Jeżeli umowa lub załączniki wymagają ich sporządzenia w szczególnej formie, należy to wskazać w treści zadania (bez konieczności sporządzania umowy lub załącznika w tej formie).</w:t>
      </w:r>
    </w:p>
    <w:p w:rsidR="00736E41" w:rsidRDefault="00736E41" w:rsidP="00640943">
      <w:pPr>
        <w:spacing w:after="0"/>
        <w:jc w:val="both"/>
      </w:pPr>
    </w:p>
    <w:p w:rsidR="00736E41" w:rsidRPr="00736E41" w:rsidRDefault="00736E41" w:rsidP="00640943">
      <w:pPr>
        <w:spacing w:after="0"/>
        <w:jc w:val="both"/>
      </w:pPr>
      <w:r w:rsidRPr="00736E41">
        <w:t>Dodatkowe założenia:</w:t>
      </w:r>
    </w:p>
    <w:p w:rsidR="00736E41" w:rsidRPr="00736E41" w:rsidRDefault="00736E41" w:rsidP="00640943">
      <w:pPr>
        <w:spacing w:after="0"/>
        <w:jc w:val="both"/>
      </w:pPr>
      <w:r w:rsidRPr="00736E41">
        <w:t xml:space="preserve">Członkami zarządu VR Games Fund sp. z o.o. są Renata Zaradna, Karolina </w:t>
      </w:r>
      <w:proofErr w:type="spellStart"/>
      <w:r w:rsidRPr="00736E41">
        <w:t>Wtomigraj</w:t>
      </w:r>
      <w:proofErr w:type="spellEnd"/>
      <w:r w:rsidRPr="00736E41">
        <w:t xml:space="preserve"> i Krzysztof </w:t>
      </w:r>
      <w:proofErr w:type="spellStart"/>
      <w:r w:rsidRPr="00736E41">
        <w:t>Grywalski</w:t>
      </w:r>
      <w:proofErr w:type="spellEnd"/>
      <w:r w:rsidRPr="00736E41">
        <w:t>.</w:t>
      </w:r>
    </w:p>
    <w:p w:rsidR="00736E41" w:rsidRPr="00736E41" w:rsidRDefault="00736E41" w:rsidP="00640943">
      <w:pPr>
        <w:spacing w:after="0"/>
        <w:jc w:val="both"/>
      </w:pPr>
      <w:r w:rsidRPr="00736E41">
        <w:t xml:space="preserve">Jedynym członkiem zarządu </w:t>
      </w:r>
      <w:proofErr w:type="spellStart"/>
      <w:r w:rsidRPr="00736E41">
        <w:t>NewReality</w:t>
      </w:r>
      <w:proofErr w:type="spellEnd"/>
      <w:r w:rsidRPr="00736E41">
        <w:t xml:space="preserve"> sp. z o.o. jest Jan Samotny.</w:t>
      </w:r>
    </w:p>
    <w:p w:rsidR="00736E41" w:rsidRPr="00736E41" w:rsidRDefault="00736E41" w:rsidP="00640943">
      <w:pPr>
        <w:spacing w:after="0"/>
        <w:jc w:val="both"/>
      </w:pPr>
      <w:r w:rsidRPr="00736E41">
        <w:t xml:space="preserve">Krzysztof </w:t>
      </w:r>
      <w:proofErr w:type="spellStart"/>
      <w:r w:rsidRPr="00736E41">
        <w:t>Grywalski</w:t>
      </w:r>
      <w:proofErr w:type="spellEnd"/>
      <w:r w:rsidRPr="00736E41">
        <w:t xml:space="preserve"> </w:t>
      </w:r>
      <w:r w:rsidR="004D756B">
        <w:t xml:space="preserve">ma </w:t>
      </w:r>
      <w:r w:rsidRPr="00736E41">
        <w:t>posiada</w:t>
      </w:r>
      <w:r w:rsidR="004D756B">
        <w:t>ć</w:t>
      </w:r>
      <w:r w:rsidRPr="00736E41">
        <w:t xml:space="preserve"> 50% udziałów w </w:t>
      </w:r>
      <w:proofErr w:type="spellStart"/>
      <w:r w:rsidRPr="00736E41">
        <w:t>NewReality</w:t>
      </w:r>
      <w:proofErr w:type="spellEnd"/>
      <w:r w:rsidRPr="00736E41">
        <w:t xml:space="preserve"> sp. z o.o.</w:t>
      </w:r>
    </w:p>
    <w:p w:rsidR="00736E41" w:rsidRDefault="00736E41" w:rsidP="00640943">
      <w:pPr>
        <w:spacing w:after="0"/>
        <w:jc w:val="both"/>
      </w:pPr>
      <w:r w:rsidRPr="00736E41">
        <w:t xml:space="preserve">Andrzej Wizjoner </w:t>
      </w:r>
      <w:r w:rsidR="004D756B">
        <w:t xml:space="preserve">ma </w:t>
      </w:r>
      <w:r w:rsidRPr="00736E41">
        <w:t>posiada</w:t>
      </w:r>
      <w:r w:rsidR="004D756B">
        <w:t>ć</w:t>
      </w:r>
      <w:r w:rsidRPr="00736E41">
        <w:t xml:space="preserve"> 30% udziałów w </w:t>
      </w:r>
      <w:proofErr w:type="spellStart"/>
      <w:r w:rsidRPr="00736E41">
        <w:t>NewReality</w:t>
      </w:r>
      <w:proofErr w:type="spellEnd"/>
      <w:r w:rsidRPr="00736E41">
        <w:t xml:space="preserve"> sp. z o.o.</w:t>
      </w:r>
    </w:p>
    <w:p w:rsidR="004D756B" w:rsidRDefault="004D756B" w:rsidP="00640943">
      <w:pPr>
        <w:spacing w:after="0"/>
        <w:jc w:val="both"/>
      </w:pPr>
      <w:r>
        <w:t xml:space="preserve">VR Games ma posiadać 20% </w:t>
      </w:r>
      <w:r w:rsidRPr="00736E41">
        <w:t xml:space="preserve">udziałów w </w:t>
      </w:r>
      <w:proofErr w:type="spellStart"/>
      <w:r w:rsidRPr="00736E41">
        <w:t>NewReality</w:t>
      </w:r>
      <w:proofErr w:type="spellEnd"/>
      <w:r w:rsidRPr="00736E41">
        <w:t xml:space="preserve"> sp. z o.o.</w:t>
      </w:r>
    </w:p>
    <w:p w:rsidR="00AF7D63" w:rsidRDefault="00AF7D63" w:rsidP="00AF7D63">
      <w:pPr>
        <w:spacing w:after="0"/>
        <w:jc w:val="both"/>
      </w:pPr>
      <w:r>
        <w:t xml:space="preserve">Kapitał zakładowy New </w:t>
      </w:r>
      <w:proofErr w:type="spellStart"/>
      <w:r>
        <w:t>Reality</w:t>
      </w:r>
      <w:proofErr w:type="spellEnd"/>
      <w:r>
        <w:t xml:space="preserve"> Sp. z o.o. obecnie wynosi 8.000 zł. </w:t>
      </w:r>
    </w:p>
    <w:p w:rsidR="00AF7D63" w:rsidRDefault="00AF7D63" w:rsidP="00640943">
      <w:pPr>
        <w:spacing w:after="0"/>
        <w:jc w:val="both"/>
      </w:pPr>
      <w:r>
        <w:t xml:space="preserve">Krzysztof </w:t>
      </w:r>
      <w:proofErr w:type="spellStart"/>
      <w:r>
        <w:t>Grywalski</w:t>
      </w:r>
      <w:proofErr w:type="spellEnd"/>
      <w:r>
        <w:t xml:space="preserve"> i Adam Wizjoner są istotnymi elementami projektu, ze względu na ich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. Zabezpiecz fundusz, przed ich ewentualnym wyjściem ze spółki oraz zagwarantuj ich zaangażowanie w projekt. </w:t>
      </w:r>
      <w:bookmarkStart w:id="0" w:name="_GoBack"/>
      <w:bookmarkEnd w:id="0"/>
    </w:p>
    <w:p w:rsidR="00AF7D63" w:rsidRDefault="00AF7D63" w:rsidP="00640943">
      <w:pPr>
        <w:spacing w:after="0"/>
        <w:jc w:val="both"/>
      </w:pPr>
      <w:r>
        <w:t xml:space="preserve">Zastrzeż poufność obu stron. </w:t>
      </w:r>
    </w:p>
    <w:p w:rsidR="004D756B" w:rsidRDefault="00AF7D63" w:rsidP="00640943">
      <w:pPr>
        <w:spacing w:after="0"/>
        <w:jc w:val="both"/>
      </w:pPr>
      <w:r>
        <w:t xml:space="preserve">Elementem umowy będzie zakaz działalności konkurencyjnej </w:t>
      </w:r>
      <w:proofErr w:type="spellStart"/>
      <w:r>
        <w:t>Grywalskiego</w:t>
      </w:r>
      <w:proofErr w:type="spellEnd"/>
      <w:r>
        <w:t xml:space="preserve"> i Wizjonera w czasie współpracy biznesowej (zakaz konkurencji powinien być możliwie najszerszy, w interesie Funduszu)    </w:t>
      </w:r>
    </w:p>
    <w:p w:rsidR="00AF7D63" w:rsidRPr="00736E41" w:rsidRDefault="00AF7D63" w:rsidP="00640943">
      <w:pPr>
        <w:spacing w:after="0"/>
        <w:jc w:val="both"/>
      </w:pPr>
    </w:p>
    <w:p w:rsidR="00736E41" w:rsidRPr="00736E41" w:rsidRDefault="00736E41" w:rsidP="00640943">
      <w:pPr>
        <w:spacing w:after="0"/>
        <w:jc w:val="both"/>
      </w:pPr>
      <w:r w:rsidRPr="00736E41">
        <w:t xml:space="preserve">Umowy spółek </w:t>
      </w:r>
      <w:proofErr w:type="spellStart"/>
      <w:r w:rsidRPr="00736E41">
        <w:t>VRGames</w:t>
      </w:r>
      <w:proofErr w:type="spellEnd"/>
      <w:r w:rsidRPr="00736E41">
        <w:t xml:space="preserve"> Fund sp. z o.o. oraz </w:t>
      </w:r>
      <w:proofErr w:type="spellStart"/>
      <w:r w:rsidRPr="00736E41">
        <w:t>NewReality</w:t>
      </w:r>
      <w:proofErr w:type="spellEnd"/>
      <w:r w:rsidRPr="00736E41">
        <w:t xml:space="preserve"> sp. z o.o. nie zawierają innych elementów, niż przewidziane w kodeksie spółek handlowych.</w:t>
      </w:r>
      <w:r w:rsidR="00640943">
        <w:t xml:space="preserve"> </w:t>
      </w:r>
    </w:p>
    <w:p w:rsidR="00736E41" w:rsidRDefault="00736E41" w:rsidP="00640943">
      <w:pPr>
        <w:spacing w:after="0"/>
        <w:jc w:val="both"/>
      </w:pPr>
    </w:p>
    <w:p w:rsidR="002027D5" w:rsidRDefault="00BD0D73" w:rsidP="00640943">
      <w:pPr>
        <w:jc w:val="both"/>
      </w:pPr>
    </w:p>
    <w:sectPr w:rsidR="0020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C1C"/>
    <w:multiLevelType w:val="multilevel"/>
    <w:tmpl w:val="9C06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20C35"/>
    <w:multiLevelType w:val="multilevel"/>
    <w:tmpl w:val="F828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41"/>
    <w:rsid w:val="0005088D"/>
    <w:rsid w:val="004D756B"/>
    <w:rsid w:val="005009CC"/>
    <w:rsid w:val="00640943"/>
    <w:rsid w:val="007067B9"/>
    <w:rsid w:val="00736E41"/>
    <w:rsid w:val="00760BDB"/>
    <w:rsid w:val="007830BD"/>
    <w:rsid w:val="009B62A4"/>
    <w:rsid w:val="00AF7D63"/>
    <w:rsid w:val="00B50A83"/>
    <w:rsid w:val="00E16933"/>
    <w:rsid w:val="00E56F2E"/>
    <w:rsid w:val="00F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9141"/>
  <w15:chartTrackingRefBased/>
  <w15:docId w15:val="{474DE7C4-9EEE-4B1E-AE17-35F7D182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6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6E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04xlpa">
    <w:name w:val="_04xlpa"/>
    <w:basedOn w:val="Normalny"/>
    <w:rsid w:val="0073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73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8</cp:revision>
  <cp:lastPrinted>2022-04-21T06:43:00Z</cp:lastPrinted>
  <dcterms:created xsi:type="dcterms:W3CDTF">2021-05-25T21:32:00Z</dcterms:created>
  <dcterms:modified xsi:type="dcterms:W3CDTF">2024-04-18T06:49:00Z</dcterms:modified>
</cp:coreProperties>
</file>