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13FF" w14:textId="2DF94F20" w:rsidR="00C96461" w:rsidRPr="00D53D0B" w:rsidRDefault="00C96461" w:rsidP="00C96461">
      <w:pPr>
        <w:spacing w:line="360" w:lineRule="auto"/>
        <w:jc w:val="both"/>
        <w:rPr>
          <w:rFonts w:ascii="Arial" w:hAnsi="Arial" w:cs="Arial"/>
          <w:b/>
          <w:lang w:val="en-US"/>
        </w:rPr>
      </w:pPr>
      <w:r w:rsidRPr="00D53D0B">
        <w:rPr>
          <w:rFonts w:ascii="Arial" w:hAnsi="Arial" w:cs="Arial"/>
          <w:b/>
          <w:noProof/>
          <w:lang w:val="en-US"/>
        </w:rPr>
        <w:drawing>
          <wp:inline distT="0" distB="0" distL="0" distR="0" wp14:anchorId="403C4FB9" wp14:editId="64CB4765">
            <wp:extent cx="1803710" cy="4063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03710" cy="406330"/>
                    </a:xfrm>
                    <a:prstGeom prst="rect">
                      <a:avLst/>
                    </a:prstGeom>
                    <a:noFill/>
                    <a:ln w="9525">
                      <a:noFill/>
                      <a:miter lim="800000"/>
                      <a:headEnd/>
                      <a:tailEnd/>
                    </a:ln>
                  </pic:spPr>
                </pic:pic>
              </a:graphicData>
            </a:graphic>
          </wp:inline>
        </w:drawing>
      </w:r>
      <w:r w:rsidRPr="00D53D0B">
        <w:rPr>
          <w:rFonts w:ascii="Arial" w:hAnsi="Arial" w:cs="Arial"/>
          <w:b/>
          <w:lang w:val="en-US"/>
        </w:rPr>
        <w:t>ASSESSMENT TEST              WINTER SEMESTER  20</w:t>
      </w:r>
      <w:r w:rsidR="00E23062">
        <w:rPr>
          <w:rFonts w:ascii="Arial" w:hAnsi="Arial" w:cs="Arial"/>
          <w:b/>
          <w:lang w:val="en-US"/>
        </w:rPr>
        <w:t>22</w:t>
      </w:r>
      <w:r w:rsidRPr="00D53D0B">
        <w:rPr>
          <w:rFonts w:ascii="Arial" w:hAnsi="Arial" w:cs="Arial"/>
          <w:b/>
          <w:lang w:val="en-US"/>
        </w:rPr>
        <w:t>/2020</w:t>
      </w:r>
    </w:p>
    <w:p w14:paraId="0123CDBF" w14:textId="77777777" w:rsidR="00C96461" w:rsidRPr="00D53D0B" w:rsidRDefault="00C96461" w:rsidP="00C96461">
      <w:pPr>
        <w:spacing w:line="360" w:lineRule="auto"/>
        <w:jc w:val="both"/>
        <w:rPr>
          <w:rFonts w:ascii="Arial" w:hAnsi="Arial" w:cs="Arial"/>
          <w:b/>
          <w:lang w:val="en-US"/>
        </w:rPr>
      </w:pPr>
      <w:r w:rsidRPr="00D53D0B">
        <w:rPr>
          <w:rFonts w:ascii="Arial" w:hAnsi="Arial" w:cs="Arial"/>
          <w:b/>
          <w:lang w:val="en-US"/>
        </w:rPr>
        <w:t xml:space="preserve">YEAR 2                                Group no:  Law B1 </w:t>
      </w:r>
    </w:p>
    <w:p w14:paraId="5598BD07" w14:textId="77777777" w:rsidR="00C96461" w:rsidRPr="00D53D0B" w:rsidRDefault="00C96461" w:rsidP="00C96461">
      <w:pPr>
        <w:spacing w:line="360" w:lineRule="auto"/>
        <w:jc w:val="both"/>
        <w:rPr>
          <w:rFonts w:ascii="Arial" w:hAnsi="Arial" w:cs="Arial"/>
          <w:b/>
          <w:lang w:val="en-US"/>
        </w:rPr>
      </w:pPr>
      <w:r w:rsidRPr="00D53D0B">
        <w:rPr>
          <w:rFonts w:ascii="Arial" w:hAnsi="Arial" w:cs="Arial"/>
          <w:b/>
          <w:lang w:val="en-US"/>
        </w:rPr>
        <w:t xml:space="preserve">NAME:__________________________; Album no: ________   Date: </w:t>
      </w:r>
      <w:r w:rsidRPr="00D53D0B">
        <w:rPr>
          <w:rFonts w:ascii="Arial" w:hAnsi="Arial" w:cs="Arial"/>
          <w:b/>
          <w:lang w:val="en-US"/>
        </w:rPr>
        <w:softHyphen/>
      </w:r>
      <w:r w:rsidRPr="00D53D0B">
        <w:rPr>
          <w:rFonts w:ascii="Arial" w:hAnsi="Arial" w:cs="Arial"/>
          <w:b/>
          <w:lang w:val="en-US"/>
        </w:rPr>
        <w:softHyphen/>
      </w:r>
      <w:r w:rsidRPr="00D53D0B">
        <w:rPr>
          <w:rFonts w:ascii="Arial" w:hAnsi="Arial" w:cs="Arial"/>
          <w:b/>
          <w:lang w:val="en-US"/>
        </w:rPr>
        <w:softHyphen/>
      </w:r>
      <w:r w:rsidRPr="00D53D0B">
        <w:rPr>
          <w:rFonts w:ascii="Arial" w:hAnsi="Arial" w:cs="Arial"/>
          <w:b/>
          <w:lang w:val="en-US"/>
        </w:rPr>
        <w:softHyphen/>
      </w:r>
      <w:r w:rsidRPr="00D53D0B">
        <w:rPr>
          <w:rFonts w:ascii="Arial" w:hAnsi="Arial" w:cs="Arial"/>
          <w:b/>
          <w:lang w:val="en-US"/>
        </w:rPr>
        <w:softHyphen/>
        <w:t>______________</w:t>
      </w:r>
    </w:p>
    <w:p w14:paraId="5F988890" w14:textId="77777777" w:rsidR="00C96461" w:rsidRPr="00D53D0B" w:rsidRDefault="00C96461" w:rsidP="00C96461">
      <w:pPr>
        <w:spacing w:line="360" w:lineRule="auto"/>
        <w:ind w:right="-426"/>
        <w:jc w:val="both"/>
        <w:rPr>
          <w:rFonts w:ascii="Arial" w:hAnsi="Arial" w:cs="Arial"/>
          <w:b/>
          <w:lang w:val="en-US"/>
        </w:rPr>
      </w:pPr>
      <w:r w:rsidRPr="00D53D0B">
        <w:rPr>
          <w:rFonts w:ascii="Arial" w:hAnsi="Arial" w:cs="Arial"/>
          <w:b/>
          <w:lang w:val="en-US"/>
        </w:rPr>
        <w:t>Student’s Book:  Absolute Legal English ,   unit: 9</w:t>
      </w:r>
    </w:p>
    <w:p w14:paraId="3946A2FC" w14:textId="391725D2" w:rsidR="00C96461" w:rsidRDefault="00C96461" w:rsidP="00C96461">
      <w:pPr>
        <w:spacing w:line="360" w:lineRule="auto"/>
        <w:ind w:right="-426"/>
        <w:jc w:val="both"/>
        <w:outlineLvl w:val="0"/>
        <w:rPr>
          <w:rFonts w:ascii="Arial" w:hAnsi="Arial" w:cs="Arial"/>
          <w:b/>
          <w:lang w:val="en-US"/>
        </w:rPr>
      </w:pPr>
      <w:r w:rsidRPr="00D53D0B">
        <w:rPr>
          <w:rFonts w:ascii="Arial" w:hAnsi="Arial" w:cs="Arial"/>
          <w:b/>
          <w:lang w:val="en-US"/>
        </w:rPr>
        <w:t xml:space="preserve"> Score:  ____________/30 marks</w:t>
      </w:r>
    </w:p>
    <w:p w14:paraId="13A67139" w14:textId="77777777" w:rsidR="00D739AC" w:rsidRPr="00D53D0B" w:rsidRDefault="00D739AC" w:rsidP="00C96461">
      <w:pPr>
        <w:spacing w:line="360" w:lineRule="auto"/>
        <w:ind w:right="-426"/>
        <w:jc w:val="both"/>
        <w:outlineLvl w:val="0"/>
        <w:rPr>
          <w:rFonts w:ascii="Arial" w:hAnsi="Arial" w:cs="Arial"/>
          <w:b/>
          <w:lang w:val="en-US"/>
        </w:rPr>
      </w:pPr>
    </w:p>
    <w:p w14:paraId="64BE8904" w14:textId="4EB4EBCF" w:rsidR="00C96461" w:rsidRPr="00D53D0B" w:rsidRDefault="0014352F" w:rsidP="00C96461">
      <w:pPr>
        <w:spacing w:line="360" w:lineRule="auto"/>
        <w:ind w:right="-426"/>
        <w:jc w:val="both"/>
        <w:outlineLvl w:val="0"/>
        <w:rPr>
          <w:rFonts w:ascii="Arial" w:hAnsi="Arial" w:cs="Arial"/>
          <w:b/>
        </w:rPr>
      </w:pPr>
      <w:r w:rsidRPr="00D53D0B">
        <w:rPr>
          <w:rFonts w:ascii="Arial" w:hAnsi="Arial" w:cs="Arial"/>
          <w:b/>
        </w:rPr>
        <w:t>V</w:t>
      </w:r>
      <w:r w:rsidR="00D856E0">
        <w:rPr>
          <w:rFonts w:ascii="Arial" w:hAnsi="Arial" w:cs="Arial"/>
          <w:b/>
        </w:rPr>
        <w:t xml:space="preserve">OCABULARY </w:t>
      </w:r>
      <w:r w:rsidR="001E3194">
        <w:rPr>
          <w:rFonts w:ascii="Arial" w:hAnsi="Arial" w:cs="Arial"/>
          <w:b/>
        </w:rPr>
        <w:t xml:space="preserve">10 </w:t>
      </w:r>
      <w:r w:rsidR="00D856E0">
        <w:rPr>
          <w:rFonts w:ascii="Arial" w:hAnsi="Arial" w:cs="Arial"/>
          <w:b/>
        </w:rPr>
        <w:t>POINTS</w:t>
      </w:r>
    </w:p>
    <w:p w14:paraId="7C9B5489" w14:textId="77777777" w:rsidR="0014352F" w:rsidRPr="00D53D0B" w:rsidRDefault="0014352F" w:rsidP="00C96461">
      <w:pPr>
        <w:spacing w:line="360" w:lineRule="auto"/>
        <w:ind w:right="-426"/>
        <w:jc w:val="both"/>
        <w:outlineLvl w:val="0"/>
        <w:rPr>
          <w:rFonts w:ascii="Arial" w:hAnsi="Arial" w:cs="Arial"/>
          <w:b/>
        </w:rPr>
      </w:pPr>
      <w:r w:rsidRPr="00D53D0B">
        <w:rPr>
          <w:rFonts w:ascii="Arial" w:hAnsi="Arial" w:cs="Arial"/>
          <w:b/>
        </w:rPr>
        <w:t>Explain the meaning of the phrase:</w:t>
      </w:r>
    </w:p>
    <w:p w14:paraId="6E071629" w14:textId="77777777" w:rsidR="0014352F" w:rsidRPr="00D53D0B" w:rsidRDefault="0014352F" w:rsidP="0014352F">
      <w:pPr>
        <w:pStyle w:val="Akapitzlist"/>
        <w:numPr>
          <w:ilvl w:val="0"/>
          <w:numId w:val="1"/>
        </w:numPr>
        <w:spacing w:line="360" w:lineRule="auto"/>
        <w:ind w:right="-426"/>
        <w:jc w:val="both"/>
        <w:outlineLvl w:val="0"/>
        <w:rPr>
          <w:rFonts w:ascii="Arial" w:hAnsi="Arial" w:cs="Arial"/>
        </w:rPr>
      </w:pPr>
      <w:r w:rsidRPr="00D53D0B">
        <w:rPr>
          <w:rFonts w:ascii="Arial" w:hAnsi="Arial" w:cs="Arial"/>
        </w:rPr>
        <w:t>Elective courses –</w:t>
      </w:r>
    </w:p>
    <w:p w14:paraId="20EA0F9E" w14:textId="77777777" w:rsidR="0014352F" w:rsidRPr="00D53D0B" w:rsidRDefault="00D16AA9" w:rsidP="0014352F">
      <w:pPr>
        <w:pStyle w:val="Akapitzlist"/>
        <w:numPr>
          <w:ilvl w:val="0"/>
          <w:numId w:val="1"/>
        </w:numPr>
        <w:spacing w:line="360" w:lineRule="auto"/>
        <w:ind w:right="-426"/>
        <w:jc w:val="both"/>
        <w:outlineLvl w:val="0"/>
        <w:rPr>
          <w:rFonts w:ascii="Arial" w:hAnsi="Arial" w:cs="Arial"/>
        </w:rPr>
      </w:pPr>
      <w:r w:rsidRPr="00D53D0B">
        <w:rPr>
          <w:rFonts w:ascii="Arial" w:hAnsi="Arial" w:cs="Arial"/>
        </w:rPr>
        <w:t>Penalty -</w:t>
      </w:r>
    </w:p>
    <w:p w14:paraId="4E65E974" w14:textId="2EA81AD8" w:rsidR="00D16AA9" w:rsidRDefault="00A352E5" w:rsidP="0014352F">
      <w:pPr>
        <w:pStyle w:val="Akapitzlist"/>
        <w:numPr>
          <w:ilvl w:val="0"/>
          <w:numId w:val="1"/>
        </w:numPr>
        <w:spacing w:line="360" w:lineRule="auto"/>
        <w:ind w:right="-426"/>
        <w:jc w:val="both"/>
        <w:outlineLvl w:val="0"/>
        <w:rPr>
          <w:rFonts w:ascii="Arial" w:hAnsi="Arial" w:cs="Arial"/>
        </w:rPr>
      </w:pPr>
      <w:r>
        <w:rPr>
          <w:rFonts w:ascii="Arial" w:hAnsi="Arial" w:cs="Arial"/>
        </w:rPr>
        <w:t>Hazardous waste</w:t>
      </w:r>
      <w:r w:rsidR="00D16AA9" w:rsidRPr="00D53D0B">
        <w:rPr>
          <w:rFonts w:ascii="Arial" w:hAnsi="Arial" w:cs="Arial"/>
        </w:rPr>
        <w:t xml:space="preserve"> –</w:t>
      </w:r>
    </w:p>
    <w:p w14:paraId="46C83AD9" w14:textId="31189BE5" w:rsidR="009E44A2" w:rsidRDefault="009E44A2" w:rsidP="0014352F">
      <w:pPr>
        <w:pStyle w:val="Akapitzlist"/>
        <w:numPr>
          <w:ilvl w:val="0"/>
          <w:numId w:val="1"/>
        </w:numPr>
        <w:spacing w:line="360" w:lineRule="auto"/>
        <w:ind w:right="-426"/>
        <w:jc w:val="both"/>
        <w:outlineLvl w:val="0"/>
        <w:rPr>
          <w:rFonts w:ascii="Arial" w:hAnsi="Arial" w:cs="Arial"/>
        </w:rPr>
      </w:pPr>
      <w:r>
        <w:rPr>
          <w:rFonts w:ascii="Arial" w:hAnsi="Arial" w:cs="Arial"/>
        </w:rPr>
        <w:t xml:space="preserve">Preamble - </w:t>
      </w:r>
    </w:p>
    <w:p w14:paraId="36B9E4CD" w14:textId="77777777" w:rsidR="00D16AA9" w:rsidRPr="00D53D0B" w:rsidRDefault="00D16AA9" w:rsidP="00D16AA9">
      <w:pPr>
        <w:spacing w:line="360" w:lineRule="auto"/>
        <w:ind w:right="-426"/>
        <w:jc w:val="both"/>
        <w:outlineLvl w:val="0"/>
        <w:rPr>
          <w:rFonts w:ascii="Arial" w:hAnsi="Arial" w:cs="Arial"/>
          <w:b/>
        </w:rPr>
      </w:pPr>
      <w:r w:rsidRPr="00D53D0B">
        <w:rPr>
          <w:rFonts w:ascii="Arial" w:hAnsi="Arial" w:cs="Arial"/>
          <w:b/>
        </w:rPr>
        <w:t>Give the Polish equivalent to the following phrases:</w:t>
      </w:r>
    </w:p>
    <w:p w14:paraId="148B6843" w14:textId="77777777" w:rsidR="00D16AA9" w:rsidRPr="00D53D0B" w:rsidRDefault="00D16AA9" w:rsidP="00D16AA9">
      <w:pPr>
        <w:pStyle w:val="Akapitzlist"/>
        <w:numPr>
          <w:ilvl w:val="0"/>
          <w:numId w:val="2"/>
        </w:numPr>
        <w:spacing w:line="360" w:lineRule="auto"/>
        <w:ind w:right="-426"/>
        <w:jc w:val="both"/>
        <w:outlineLvl w:val="0"/>
        <w:rPr>
          <w:rFonts w:ascii="Arial" w:hAnsi="Arial" w:cs="Arial"/>
        </w:rPr>
      </w:pPr>
      <w:r w:rsidRPr="00D53D0B">
        <w:rPr>
          <w:rFonts w:ascii="Arial" w:hAnsi="Arial" w:cs="Arial"/>
        </w:rPr>
        <w:t>Governance-</w:t>
      </w:r>
    </w:p>
    <w:p w14:paraId="432B995F" w14:textId="77777777" w:rsidR="00D16AA9" w:rsidRPr="00D53D0B" w:rsidRDefault="00D16AA9" w:rsidP="00D16AA9">
      <w:pPr>
        <w:pStyle w:val="Akapitzlist"/>
        <w:numPr>
          <w:ilvl w:val="0"/>
          <w:numId w:val="2"/>
        </w:numPr>
        <w:spacing w:line="360" w:lineRule="auto"/>
        <w:ind w:right="-426"/>
        <w:jc w:val="both"/>
        <w:outlineLvl w:val="0"/>
        <w:rPr>
          <w:rFonts w:ascii="Arial" w:hAnsi="Arial" w:cs="Arial"/>
        </w:rPr>
      </w:pPr>
      <w:r w:rsidRPr="00D53D0B">
        <w:rPr>
          <w:rFonts w:ascii="Arial" w:hAnsi="Arial" w:cs="Arial"/>
        </w:rPr>
        <w:t>Enforcement-</w:t>
      </w:r>
    </w:p>
    <w:p w14:paraId="7AA7B2D7" w14:textId="6627A8C8" w:rsidR="00D16AA9" w:rsidRPr="00D53D0B" w:rsidRDefault="003074F6" w:rsidP="00D16AA9">
      <w:pPr>
        <w:pStyle w:val="Akapitzlist"/>
        <w:numPr>
          <w:ilvl w:val="0"/>
          <w:numId w:val="2"/>
        </w:numPr>
        <w:spacing w:line="360" w:lineRule="auto"/>
        <w:ind w:right="-426"/>
        <w:jc w:val="both"/>
        <w:outlineLvl w:val="0"/>
        <w:rPr>
          <w:rFonts w:ascii="Arial" w:hAnsi="Arial" w:cs="Arial"/>
        </w:rPr>
      </w:pPr>
      <w:r>
        <w:rPr>
          <w:rFonts w:ascii="Arial" w:hAnsi="Arial" w:cs="Arial"/>
        </w:rPr>
        <w:t>Collusion</w:t>
      </w:r>
    </w:p>
    <w:p w14:paraId="0E84E070" w14:textId="77777777" w:rsidR="00D16AA9" w:rsidRPr="00D53D0B" w:rsidRDefault="00D16AA9" w:rsidP="00D16AA9">
      <w:pPr>
        <w:spacing w:line="360" w:lineRule="auto"/>
        <w:ind w:right="-426"/>
        <w:jc w:val="both"/>
        <w:outlineLvl w:val="0"/>
        <w:rPr>
          <w:rFonts w:ascii="Arial" w:hAnsi="Arial" w:cs="Arial"/>
          <w:b/>
        </w:rPr>
      </w:pPr>
      <w:r w:rsidRPr="00D53D0B">
        <w:rPr>
          <w:rFonts w:ascii="Arial" w:hAnsi="Arial" w:cs="Arial"/>
          <w:b/>
        </w:rPr>
        <w:t>Give the English equivalent to the following phrases:</w:t>
      </w:r>
    </w:p>
    <w:p w14:paraId="1AA2E5C2" w14:textId="77777777" w:rsidR="00D16AA9" w:rsidRPr="00D53D0B" w:rsidRDefault="00D16AA9" w:rsidP="00D16AA9">
      <w:pPr>
        <w:pStyle w:val="Akapitzlist"/>
        <w:numPr>
          <w:ilvl w:val="0"/>
          <w:numId w:val="3"/>
        </w:numPr>
        <w:spacing w:line="360" w:lineRule="auto"/>
        <w:ind w:right="-426"/>
        <w:jc w:val="both"/>
        <w:outlineLvl w:val="0"/>
        <w:rPr>
          <w:rFonts w:ascii="Arial" w:hAnsi="Arial" w:cs="Arial"/>
        </w:rPr>
      </w:pPr>
      <w:r w:rsidRPr="00D53D0B">
        <w:rPr>
          <w:rFonts w:ascii="Arial" w:hAnsi="Arial" w:cs="Arial"/>
        </w:rPr>
        <w:t>Zanieczyszczenie środowiska -</w:t>
      </w:r>
    </w:p>
    <w:p w14:paraId="3A75E07E" w14:textId="77777777" w:rsidR="007E6263" w:rsidRDefault="00D16AA9" w:rsidP="007E6263">
      <w:pPr>
        <w:pStyle w:val="Akapitzlist"/>
        <w:numPr>
          <w:ilvl w:val="0"/>
          <w:numId w:val="3"/>
        </w:numPr>
        <w:spacing w:line="360" w:lineRule="auto"/>
        <w:ind w:right="-426"/>
        <w:jc w:val="both"/>
        <w:outlineLvl w:val="0"/>
        <w:rPr>
          <w:rFonts w:ascii="Arial" w:hAnsi="Arial" w:cs="Arial"/>
        </w:rPr>
      </w:pPr>
      <w:r w:rsidRPr="00D53D0B">
        <w:rPr>
          <w:rFonts w:ascii="Arial" w:hAnsi="Arial" w:cs="Arial"/>
        </w:rPr>
        <w:t>Naruszenie umowy-</w:t>
      </w:r>
    </w:p>
    <w:p w14:paraId="2C227273" w14:textId="4E5AA116" w:rsidR="0014352F" w:rsidRPr="009F2AEA" w:rsidRDefault="009F2AEA" w:rsidP="00C96461">
      <w:pPr>
        <w:pStyle w:val="Akapitzlist"/>
        <w:numPr>
          <w:ilvl w:val="0"/>
          <w:numId w:val="3"/>
        </w:numPr>
        <w:spacing w:line="360" w:lineRule="auto"/>
        <w:ind w:right="-426"/>
        <w:jc w:val="both"/>
        <w:outlineLvl w:val="0"/>
        <w:rPr>
          <w:rFonts w:ascii="Arial" w:hAnsi="Arial" w:cs="Arial"/>
        </w:rPr>
      </w:pPr>
      <w:r w:rsidRPr="009F2AEA">
        <w:rPr>
          <w:rFonts w:ascii="Arial" w:hAnsi="Arial" w:cs="Arial"/>
        </w:rPr>
        <w:t>Zaprzeczenie</w:t>
      </w:r>
      <w:r>
        <w:rPr>
          <w:rFonts w:ascii="Arial" w:hAnsi="Arial" w:cs="Arial"/>
        </w:rPr>
        <w:t xml:space="preserve"> -</w:t>
      </w:r>
    </w:p>
    <w:p w14:paraId="67E5EE79" w14:textId="1936DDBC" w:rsidR="00C32AA7" w:rsidRDefault="00C32AA7" w:rsidP="00C32AA7">
      <w:pPr>
        <w:spacing w:line="360" w:lineRule="auto"/>
        <w:ind w:right="-426"/>
        <w:jc w:val="both"/>
        <w:outlineLvl w:val="0"/>
        <w:rPr>
          <w:rFonts w:ascii="Arial" w:hAnsi="Arial" w:cs="Arial"/>
          <w:b/>
          <w:bCs/>
          <w:sz w:val="20"/>
          <w:szCs w:val="20"/>
        </w:rPr>
      </w:pPr>
      <w:r w:rsidRPr="00C32AA7">
        <w:rPr>
          <w:rFonts w:ascii="Arial" w:hAnsi="Arial" w:cs="Arial"/>
          <w:b/>
          <w:bCs/>
          <w:sz w:val="20"/>
          <w:szCs w:val="20"/>
        </w:rPr>
        <w:t xml:space="preserve">GRAMMAR </w:t>
      </w:r>
      <w:r w:rsidR="00105CB9">
        <w:rPr>
          <w:rFonts w:ascii="Arial" w:hAnsi="Arial" w:cs="Arial"/>
          <w:b/>
          <w:bCs/>
          <w:sz w:val="20"/>
          <w:szCs w:val="20"/>
        </w:rPr>
        <w:t xml:space="preserve">4 </w:t>
      </w:r>
      <w:r w:rsidR="00D856E0">
        <w:rPr>
          <w:rFonts w:ascii="Arial" w:hAnsi="Arial" w:cs="Arial"/>
          <w:b/>
          <w:bCs/>
          <w:sz w:val="20"/>
          <w:szCs w:val="20"/>
        </w:rPr>
        <w:t>POINTS</w:t>
      </w:r>
    </w:p>
    <w:p w14:paraId="0E305934" w14:textId="5D896E54" w:rsidR="00D856E0" w:rsidRDefault="00D856E0" w:rsidP="00D856E0">
      <w:pPr>
        <w:pStyle w:val="Testtext"/>
        <w:spacing w:line="360" w:lineRule="auto"/>
      </w:pPr>
      <w:r>
        <w:t>1 ‘Last year we gave a dividend to our shareholders of 25p per share,’ said the CEO.</w:t>
      </w:r>
    </w:p>
    <w:p w14:paraId="6FDACD5F" w14:textId="77777777" w:rsidR="00D856E0" w:rsidRDefault="00D856E0" w:rsidP="00D856E0">
      <w:pPr>
        <w:pStyle w:val="Testtext"/>
        <w:spacing w:line="360" w:lineRule="auto"/>
      </w:pPr>
      <w:r>
        <w:t>The CEO _________________________________________________________</w:t>
      </w:r>
    </w:p>
    <w:p w14:paraId="3805992B" w14:textId="77777777" w:rsidR="00D856E0" w:rsidRDefault="00D856E0" w:rsidP="00D856E0">
      <w:pPr>
        <w:pStyle w:val="Testtext"/>
        <w:spacing w:line="360" w:lineRule="auto"/>
      </w:pPr>
    </w:p>
    <w:p w14:paraId="49D1D093" w14:textId="77777777" w:rsidR="00D856E0" w:rsidRDefault="00D856E0" w:rsidP="00D856E0">
      <w:pPr>
        <w:pStyle w:val="Testtext"/>
        <w:spacing w:line="360" w:lineRule="auto"/>
      </w:pPr>
      <w:r>
        <w:t>5 ‘As soon as we noticed the problem we took action,’ said the spokesperson.</w:t>
      </w:r>
    </w:p>
    <w:p w14:paraId="3D67E26D" w14:textId="68F4FC57" w:rsidR="00D856E0" w:rsidRPr="00D856E0" w:rsidRDefault="00D856E0" w:rsidP="00D856E0">
      <w:pPr>
        <w:pStyle w:val="Testtext"/>
        <w:spacing w:line="360" w:lineRule="auto"/>
      </w:pPr>
      <w:r>
        <w:t xml:space="preserve">The spokesperson said that ___________________________________________ _________________________________________________________________ </w:t>
      </w:r>
    </w:p>
    <w:p w14:paraId="408D8217" w14:textId="3550CA32" w:rsidR="002A7080" w:rsidRPr="00D53D0B" w:rsidRDefault="002A7080" w:rsidP="002A7080">
      <w:pPr>
        <w:pStyle w:val="Section"/>
        <w:jc w:val="both"/>
        <w:rPr>
          <w:b/>
          <w:sz w:val="22"/>
          <w:szCs w:val="22"/>
        </w:rPr>
      </w:pPr>
      <w:r w:rsidRPr="00D53D0B">
        <w:rPr>
          <w:b/>
          <w:sz w:val="22"/>
          <w:szCs w:val="22"/>
        </w:rPr>
        <w:t>R</w:t>
      </w:r>
      <w:r w:rsidR="0014352F" w:rsidRPr="00D53D0B">
        <w:rPr>
          <w:b/>
          <w:sz w:val="22"/>
          <w:szCs w:val="22"/>
        </w:rPr>
        <w:t xml:space="preserve">eading  </w:t>
      </w:r>
      <w:r w:rsidR="001E3194">
        <w:rPr>
          <w:b/>
          <w:sz w:val="22"/>
          <w:szCs w:val="22"/>
        </w:rPr>
        <w:t>10</w:t>
      </w:r>
      <w:r w:rsidRPr="00D53D0B">
        <w:rPr>
          <w:b/>
          <w:sz w:val="22"/>
          <w:szCs w:val="22"/>
        </w:rPr>
        <w:t xml:space="preserve"> points</w:t>
      </w:r>
    </w:p>
    <w:p w14:paraId="0FC47DCE" w14:textId="77777777" w:rsidR="002A7080" w:rsidRPr="00D53D0B" w:rsidRDefault="002A7080" w:rsidP="002A7080">
      <w:pPr>
        <w:ind w:left="360" w:hanging="360"/>
        <w:jc w:val="both"/>
        <w:rPr>
          <w:rFonts w:ascii="Arial" w:hAnsi="Arial" w:cs="Arial"/>
          <w:b/>
        </w:rPr>
      </w:pPr>
      <w:r w:rsidRPr="00D53D0B">
        <w:rPr>
          <w:rFonts w:ascii="Arial" w:hAnsi="Arial" w:cs="Arial"/>
          <w:b/>
        </w:rPr>
        <w:t xml:space="preserve">Complete the text with the  following sentences: </w:t>
      </w:r>
    </w:p>
    <w:p w14:paraId="001B0C53" w14:textId="77777777" w:rsidR="00C96461" w:rsidRPr="00D53D0B" w:rsidRDefault="00C96461" w:rsidP="00D739AC">
      <w:pPr>
        <w:outlineLvl w:val="0"/>
        <w:rPr>
          <w:rFonts w:ascii="Arial" w:eastAsia="Times New Roman" w:hAnsi="Arial" w:cs="Arial"/>
          <w:b/>
          <w:bCs/>
          <w:kern w:val="36"/>
          <w:lang w:eastAsia="pl-PL"/>
        </w:rPr>
      </w:pPr>
      <w:r w:rsidRPr="00D53D0B">
        <w:rPr>
          <w:rFonts w:ascii="Arial" w:eastAsia="Times New Roman" w:hAnsi="Arial" w:cs="Arial"/>
          <w:b/>
          <w:bCs/>
          <w:kern w:val="36"/>
          <w:lang w:eastAsia="pl-PL"/>
        </w:rPr>
        <w:t>A</w:t>
      </w:r>
      <w:r w:rsidRPr="00D53D0B">
        <w:rPr>
          <w:rFonts w:ascii="Arial" w:eastAsia="Times New Roman" w:hAnsi="Arial" w:cs="Arial"/>
          <w:lang w:eastAsia="pl-PL"/>
        </w:rPr>
        <w:t xml:space="preserve"> These laws impact small business owners such as auto body shops that have to comply with EPA regulations when they dispose of toxic paint and other hazardous materials.</w:t>
      </w:r>
    </w:p>
    <w:p w14:paraId="28B48061" w14:textId="77777777" w:rsidR="00C96461" w:rsidRPr="00D53D0B" w:rsidRDefault="00C96461" w:rsidP="00D739AC">
      <w:pPr>
        <w:outlineLvl w:val="0"/>
        <w:rPr>
          <w:rFonts w:ascii="Arial" w:eastAsia="Times New Roman" w:hAnsi="Arial" w:cs="Arial"/>
          <w:lang w:eastAsia="pl-PL"/>
        </w:rPr>
      </w:pPr>
      <w:r w:rsidRPr="00D53D0B">
        <w:rPr>
          <w:rFonts w:ascii="Arial" w:eastAsia="Times New Roman" w:hAnsi="Arial" w:cs="Arial"/>
          <w:b/>
          <w:bCs/>
          <w:kern w:val="36"/>
          <w:lang w:eastAsia="pl-PL"/>
        </w:rPr>
        <w:t xml:space="preserve">B </w:t>
      </w:r>
      <w:r w:rsidRPr="00D53D0B">
        <w:rPr>
          <w:rFonts w:ascii="Arial" w:eastAsia="Times New Roman" w:hAnsi="Arial" w:cs="Arial"/>
          <w:lang w:eastAsia="pl-PL"/>
        </w:rPr>
        <w:t>Just as you wouldn't consult a cardiologist about a backache, you wouldn't consult an environmental lawyer about a business contract.</w:t>
      </w:r>
    </w:p>
    <w:p w14:paraId="2FADD3DF" w14:textId="77777777" w:rsidR="00C96461" w:rsidRPr="00D53D0B" w:rsidRDefault="00C96461" w:rsidP="00152CE4">
      <w:pPr>
        <w:ind w:right="-426"/>
        <w:jc w:val="both"/>
        <w:outlineLvl w:val="0"/>
        <w:rPr>
          <w:rFonts w:ascii="Arial" w:hAnsi="Arial" w:cs="Arial"/>
          <w:b/>
        </w:rPr>
      </w:pPr>
      <w:r w:rsidRPr="00152CE4">
        <w:rPr>
          <w:rFonts w:ascii="Arial" w:eastAsia="Times New Roman" w:hAnsi="Arial" w:cs="Arial"/>
          <w:b/>
          <w:bCs/>
          <w:lang w:eastAsia="pl-PL"/>
        </w:rPr>
        <w:t>C</w:t>
      </w:r>
      <w:r w:rsidRPr="00D53D0B">
        <w:rPr>
          <w:rFonts w:ascii="Arial" w:eastAsia="Times New Roman" w:hAnsi="Arial" w:cs="Arial"/>
          <w:lang w:eastAsia="pl-PL"/>
        </w:rPr>
        <w:t xml:space="preserve"> Whatever the work being performed, environmental law focuses exclusively on the effects of human industry on animals, plants, water, land and other natural resources.</w:t>
      </w:r>
    </w:p>
    <w:p w14:paraId="3AA5D094" w14:textId="77777777" w:rsidR="00C96461" w:rsidRPr="00D53D0B" w:rsidRDefault="00C96461" w:rsidP="00152CE4">
      <w:pPr>
        <w:outlineLvl w:val="0"/>
        <w:rPr>
          <w:rFonts w:ascii="Arial" w:eastAsia="Times New Roman" w:hAnsi="Arial" w:cs="Arial"/>
          <w:lang w:eastAsia="pl-PL"/>
        </w:rPr>
      </w:pPr>
      <w:r w:rsidRPr="00152CE4">
        <w:rPr>
          <w:rFonts w:ascii="Arial" w:eastAsia="Times New Roman" w:hAnsi="Arial" w:cs="Arial"/>
          <w:b/>
          <w:bCs/>
          <w:lang w:eastAsia="pl-PL"/>
        </w:rPr>
        <w:t xml:space="preserve">D </w:t>
      </w:r>
      <w:r w:rsidRPr="00D53D0B">
        <w:rPr>
          <w:rFonts w:ascii="Arial" w:eastAsia="Times New Roman" w:hAnsi="Arial" w:cs="Arial"/>
          <w:lang w:eastAsia="pl-PL"/>
        </w:rPr>
        <w:t>For example, a screen printing company that uses oil-based paints uses a vendor to dispose of its contaminated waste water.</w:t>
      </w:r>
    </w:p>
    <w:p w14:paraId="063F8AF2" w14:textId="77777777" w:rsidR="00C96461" w:rsidRPr="00D53D0B" w:rsidRDefault="00C96461" w:rsidP="00152CE4">
      <w:pPr>
        <w:outlineLvl w:val="0"/>
        <w:rPr>
          <w:rFonts w:ascii="Arial" w:eastAsia="Times New Roman" w:hAnsi="Arial" w:cs="Arial"/>
          <w:lang w:eastAsia="pl-PL"/>
        </w:rPr>
      </w:pPr>
      <w:r w:rsidRPr="00152CE4">
        <w:rPr>
          <w:rFonts w:ascii="Arial" w:eastAsia="Times New Roman" w:hAnsi="Arial" w:cs="Arial"/>
          <w:b/>
          <w:bCs/>
          <w:lang w:eastAsia="pl-PL"/>
        </w:rPr>
        <w:lastRenderedPageBreak/>
        <w:t xml:space="preserve">E </w:t>
      </w:r>
      <w:r w:rsidRPr="00D53D0B">
        <w:rPr>
          <w:rFonts w:ascii="Arial" w:eastAsia="Times New Roman" w:hAnsi="Arial" w:cs="Arial"/>
          <w:lang w:eastAsia="pl-PL"/>
        </w:rPr>
        <w:t>Forming a corporation, deciding what model names to give products and putting agreements into writing are all business law activities.</w:t>
      </w:r>
    </w:p>
    <w:p w14:paraId="4EC21CD6" w14:textId="77777777" w:rsidR="002A7080" w:rsidRPr="00D53D0B" w:rsidRDefault="002A7080" w:rsidP="002A7080">
      <w:pPr>
        <w:spacing w:before="100" w:beforeAutospacing="1" w:after="100" w:afterAutospacing="1"/>
        <w:outlineLvl w:val="0"/>
        <w:rPr>
          <w:rFonts w:ascii="Arial" w:eastAsia="Times New Roman" w:hAnsi="Arial" w:cs="Arial"/>
          <w:b/>
          <w:bCs/>
          <w:kern w:val="36"/>
          <w:lang w:eastAsia="pl-PL"/>
        </w:rPr>
      </w:pPr>
      <w:r w:rsidRPr="00D53D0B">
        <w:rPr>
          <w:rFonts w:ascii="Arial" w:eastAsia="Times New Roman" w:hAnsi="Arial" w:cs="Arial"/>
          <w:b/>
          <w:bCs/>
          <w:kern w:val="36"/>
          <w:lang w:eastAsia="pl-PL"/>
        </w:rPr>
        <w:t>Environmental Law Vs. Business Law</w:t>
      </w:r>
    </w:p>
    <w:p w14:paraId="07D91D0E" w14:textId="77777777" w:rsidR="00C96461" w:rsidRPr="00D53D0B" w:rsidRDefault="00C96461" w:rsidP="00C96461">
      <w:pPr>
        <w:rPr>
          <w:rFonts w:ascii="Arial" w:eastAsia="Times New Roman" w:hAnsi="Arial" w:cs="Arial"/>
          <w:lang w:eastAsia="pl-PL"/>
        </w:rPr>
      </w:pPr>
      <w:r w:rsidRPr="00D53D0B">
        <w:rPr>
          <w:rFonts w:ascii="Arial" w:eastAsia="Times New Roman" w:hAnsi="Arial" w:cs="Arial"/>
          <w:i/>
          <w:iCs/>
          <w:lang w:eastAsia="pl-PL"/>
        </w:rPr>
        <w:t xml:space="preserve">by Marilyn Lindblad </w:t>
      </w:r>
    </w:p>
    <w:p w14:paraId="2F3C575C" w14:textId="77777777" w:rsidR="00C96461" w:rsidRPr="00D53D0B" w:rsidRDefault="00C96461" w:rsidP="00C96461">
      <w:pPr>
        <w:rPr>
          <w:rFonts w:ascii="Arial" w:eastAsia="Times New Roman" w:hAnsi="Arial" w:cs="Arial"/>
          <w:lang w:eastAsia="pl-PL"/>
        </w:rPr>
      </w:pPr>
      <w:r w:rsidRPr="00D53D0B">
        <w:rPr>
          <w:rFonts w:ascii="Arial" w:eastAsia="Times New Roman" w:hAnsi="Arial" w:cs="Arial"/>
          <w:lang w:eastAsia="pl-PL"/>
        </w:rPr>
        <w:t>Lawyers, like doctors, can be general practitioners or specialists. (1)_____ Although both of these legal specialties begin with a law school education, environmental lawyers and business lawyers generally have different clients and do different work.</w:t>
      </w:r>
    </w:p>
    <w:p w14:paraId="38F043E2" w14:textId="77777777" w:rsidR="00C96461" w:rsidRPr="00D53D0B" w:rsidRDefault="00C96461" w:rsidP="00C96461">
      <w:pPr>
        <w:outlineLvl w:val="1"/>
        <w:rPr>
          <w:rFonts w:ascii="Arial" w:eastAsia="Times New Roman" w:hAnsi="Arial" w:cs="Arial"/>
          <w:b/>
          <w:bCs/>
          <w:lang w:eastAsia="pl-PL"/>
        </w:rPr>
      </w:pPr>
      <w:r w:rsidRPr="00D53D0B">
        <w:rPr>
          <w:rFonts w:ascii="Arial" w:eastAsia="Times New Roman" w:hAnsi="Arial" w:cs="Arial"/>
          <w:b/>
          <w:bCs/>
          <w:lang w:eastAsia="pl-PL"/>
        </w:rPr>
        <w:t>Environmental Law</w:t>
      </w:r>
    </w:p>
    <w:p w14:paraId="7468F84F" w14:textId="77777777" w:rsidR="00C96461" w:rsidRPr="00D53D0B" w:rsidRDefault="00C96461" w:rsidP="00C96461">
      <w:pPr>
        <w:rPr>
          <w:rFonts w:ascii="Arial" w:eastAsia="Times New Roman" w:hAnsi="Arial" w:cs="Arial"/>
          <w:lang w:eastAsia="pl-PL"/>
        </w:rPr>
      </w:pPr>
      <w:r w:rsidRPr="00D53D0B">
        <w:rPr>
          <w:rFonts w:ascii="Arial" w:eastAsia="Times New Roman" w:hAnsi="Arial" w:cs="Arial"/>
          <w:lang w:eastAsia="pl-PL"/>
        </w:rPr>
        <w:t>Environmental law regulates natural resources: forests, air, water and animals. Environmental lawyers may write environmental legislation or litigate to enforce existing laws such as the Clean Air and Water Act and the Environmental Protection Act. (2) __ Agencies that administer the EPA help small businesses "go green" by reducing their energy needs and lessening their waste and emissions.</w:t>
      </w:r>
    </w:p>
    <w:p w14:paraId="7A0AEC47" w14:textId="77777777" w:rsidR="00C96461" w:rsidRPr="00D53D0B" w:rsidRDefault="00C96461" w:rsidP="00C96461">
      <w:pPr>
        <w:outlineLvl w:val="1"/>
        <w:rPr>
          <w:rFonts w:ascii="Arial" w:eastAsia="Times New Roman" w:hAnsi="Arial" w:cs="Arial"/>
          <w:b/>
          <w:bCs/>
          <w:lang w:eastAsia="pl-PL"/>
        </w:rPr>
      </w:pPr>
      <w:r w:rsidRPr="00D53D0B">
        <w:rPr>
          <w:rFonts w:ascii="Arial" w:eastAsia="Times New Roman" w:hAnsi="Arial" w:cs="Arial"/>
          <w:b/>
          <w:bCs/>
          <w:lang w:eastAsia="pl-PL"/>
        </w:rPr>
        <w:t>Business Law</w:t>
      </w:r>
    </w:p>
    <w:p w14:paraId="10174A1F" w14:textId="77777777" w:rsidR="00C96461" w:rsidRPr="00D53D0B" w:rsidRDefault="00C96461" w:rsidP="00C96461">
      <w:pPr>
        <w:rPr>
          <w:rFonts w:ascii="Arial" w:eastAsia="Times New Roman" w:hAnsi="Arial" w:cs="Arial"/>
          <w:lang w:eastAsia="pl-PL"/>
        </w:rPr>
      </w:pPr>
      <w:r w:rsidRPr="00D53D0B">
        <w:rPr>
          <w:rFonts w:ascii="Arial" w:eastAsia="Times New Roman" w:hAnsi="Arial" w:cs="Arial"/>
          <w:lang w:eastAsia="pl-PL"/>
        </w:rPr>
        <w:t>Business law covers a wide variety of issues and legal services related to operating a business. (3)__ Business lawyers help clients understand and comply with the laws and regulations that apply to their operations, such as knowing how to track the working hours of hourly and salaried employees, how to avoid prosecution for false advertising claims and how to terminate a contract.</w:t>
      </w:r>
    </w:p>
    <w:p w14:paraId="68833125" w14:textId="77777777" w:rsidR="00C96461" w:rsidRPr="00D53D0B" w:rsidRDefault="00C96461" w:rsidP="00C96461">
      <w:pPr>
        <w:outlineLvl w:val="1"/>
        <w:rPr>
          <w:rFonts w:ascii="Arial" w:eastAsia="Times New Roman" w:hAnsi="Arial" w:cs="Arial"/>
          <w:b/>
          <w:bCs/>
          <w:lang w:eastAsia="pl-PL"/>
        </w:rPr>
      </w:pPr>
      <w:r w:rsidRPr="00D53D0B">
        <w:rPr>
          <w:rFonts w:ascii="Arial" w:eastAsia="Times New Roman" w:hAnsi="Arial" w:cs="Arial"/>
          <w:b/>
          <w:bCs/>
          <w:lang w:eastAsia="pl-PL"/>
        </w:rPr>
        <w:t>Similarities</w:t>
      </w:r>
    </w:p>
    <w:p w14:paraId="0C0146E4" w14:textId="77777777" w:rsidR="00C96461" w:rsidRPr="00D53D0B" w:rsidRDefault="00C96461" w:rsidP="00C96461">
      <w:pPr>
        <w:rPr>
          <w:rFonts w:ascii="Arial" w:eastAsia="Times New Roman" w:hAnsi="Arial" w:cs="Arial"/>
          <w:lang w:eastAsia="pl-PL"/>
        </w:rPr>
      </w:pPr>
      <w:r w:rsidRPr="00D53D0B">
        <w:rPr>
          <w:rFonts w:ascii="Arial" w:eastAsia="Times New Roman" w:hAnsi="Arial" w:cs="Arial"/>
          <w:lang w:eastAsia="pl-PL"/>
        </w:rPr>
        <w:t>A small businesses will likely encounter environmental law and business law issues in its operations, and the two types of law may overlap. (4)__ The disposal is an environmental law issue, and the vendor's contract is a business law issue. In another example, obtaining a variance for a building permit involves business law, but if the building is LEED certified as an environmentally innovative project, obtaining the variance also involves environmental law.</w:t>
      </w:r>
    </w:p>
    <w:p w14:paraId="28094244" w14:textId="77777777" w:rsidR="00C96461" w:rsidRPr="00D53D0B" w:rsidRDefault="00C96461" w:rsidP="00C96461">
      <w:pPr>
        <w:outlineLvl w:val="1"/>
        <w:rPr>
          <w:rFonts w:ascii="Arial" w:eastAsia="Times New Roman" w:hAnsi="Arial" w:cs="Arial"/>
          <w:b/>
          <w:bCs/>
          <w:lang w:eastAsia="pl-PL"/>
        </w:rPr>
      </w:pPr>
      <w:r w:rsidRPr="00D53D0B">
        <w:rPr>
          <w:rFonts w:ascii="Arial" w:eastAsia="Times New Roman" w:hAnsi="Arial" w:cs="Arial"/>
          <w:b/>
          <w:bCs/>
          <w:lang w:eastAsia="pl-PL"/>
        </w:rPr>
        <w:t>Differences</w:t>
      </w:r>
    </w:p>
    <w:p w14:paraId="5DCD9EC4" w14:textId="594624C0" w:rsidR="00C96461" w:rsidRPr="00D53D0B" w:rsidRDefault="00C96461" w:rsidP="00D856E0">
      <w:pPr>
        <w:spacing w:line="276" w:lineRule="auto"/>
        <w:ind w:right="-426"/>
        <w:jc w:val="both"/>
        <w:outlineLvl w:val="0"/>
        <w:rPr>
          <w:rFonts w:ascii="Arial" w:hAnsi="Arial" w:cs="Arial"/>
          <w:b/>
        </w:rPr>
      </w:pPr>
      <w:r w:rsidRPr="00D53D0B">
        <w:rPr>
          <w:rFonts w:ascii="Arial" w:eastAsia="Times New Roman" w:hAnsi="Arial" w:cs="Arial"/>
          <w:lang w:eastAsia="pl-PL"/>
        </w:rPr>
        <w:t xml:space="preserve">The main difference between environmental law and business law is the subject matter of the legal issues presented. For example, a business lawyer prepares agreements such as leases and distribution contracts, while an environmental lawyer prepares agreements for services such as waste water treatment or emissions testing. A business litigator tries cases involving breaches of contract or trademark infringement, while an environmental litigator tries cases involving toxic landfills and endangered animals.(5)__ </w:t>
      </w:r>
    </w:p>
    <w:p w14:paraId="3450ADF4" w14:textId="0A49E0AB" w:rsidR="0014352F" w:rsidRPr="00D53D0B" w:rsidRDefault="0014352F" w:rsidP="00C96461">
      <w:pPr>
        <w:spacing w:line="360" w:lineRule="auto"/>
        <w:ind w:right="-426"/>
        <w:jc w:val="both"/>
        <w:outlineLvl w:val="0"/>
        <w:rPr>
          <w:rFonts w:ascii="Arial" w:hAnsi="Arial" w:cs="Arial"/>
          <w:b/>
        </w:rPr>
      </w:pPr>
      <w:r w:rsidRPr="00D53D0B">
        <w:rPr>
          <w:rFonts w:ascii="Arial" w:hAnsi="Arial" w:cs="Arial"/>
          <w:b/>
        </w:rPr>
        <w:t xml:space="preserve">WRITING </w:t>
      </w:r>
      <w:r w:rsidR="00105CB9">
        <w:rPr>
          <w:rFonts w:ascii="Arial" w:hAnsi="Arial" w:cs="Arial"/>
          <w:b/>
        </w:rPr>
        <w:t>6</w:t>
      </w:r>
      <w:r w:rsidRPr="00D53D0B">
        <w:rPr>
          <w:rFonts w:ascii="Arial" w:hAnsi="Arial" w:cs="Arial"/>
          <w:b/>
        </w:rPr>
        <w:t xml:space="preserve"> points</w:t>
      </w:r>
    </w:p>
    <w:p w14:paraId="162E40EF" w14:textId="64981635" w:rsidR="0014352F" w:rsidRPr="00D53D0B" w:rsidRDefault="0014352F" w:rsidP="00C96461">
      <w:pPr>
        <w:spacing w:line="360" w:lineRule="auto"/>
        <w:ind w:right="-426"/>
        <w:jc w:val="both"/>
        <w:outlineLvl w:val="0"/>
        <w:rPr>
          <w:rFonts w:ascii="Arial" w:hAnsi="Arial" w:cs="Arial"/>
          <w:b/>
        </w:rPr>
      </w:pPr>
      <w:r w:rsidRPr="00D53D0B">
        <w:rPr>
          <w:rFonts w:ascii="Arial" w:hAnsi="Arial" w:cs="Arial"/>
          <w:b/>
        </w:rPr>
        <w:t xml:space="preserve">Having read the text above, decide which course you would prefer to follow if you had to choose between business and environmental law. Give reasons using phrases to express a preference. Write </w:t>
      </w:r>
      <w:r w:rsidR="00105CB9">
        <w:rPr>
          <w:rFonts w:ascii="Arial" w:hAnsi="Arial" w:cs="Arial"/>
          <w:b/>
        </w:rPr>
        <w:t>3</w:t>
      </w:r>
      <w:r w:rsidRPr="00D53D0B">
        <w:rPr>
          <w:rFonts w:ascii="Arial" w:hAnsi="Arial" w:cs="Arial"/>
          <w:b/>
        </w:rPr>
        <w:t xml:space="preserve"> sentences.</w:t>
      </w:r>
    </w:p>
    <w:p w14:paraId="077DDBC2" w14:textId="77777777" w:rsidR="0014352F" w:rsidRDefault="0014352F" w:rsidP="00C96461">
      <w:pPr>
        <w:spacing w:line="360" w:lineRule="auto"/>
        <w:ind w:right="-426"/>
        <w:jc w:val="both"/>
        <w:outlineLvl w:val="0"/>
        <w:rPr>
          <w:rFonts w:ascii="Arial" w:hAnsi="Arial" w:cs="Arial"/>
          <w:b/>
        </w:rPr>
      </w:pPr>
    </w:p>
    <w:p w14:paraId="0264472B" w14:textId="77777777" w:rsidR="00D53D0B" w:rsidRDefault="00D53D0B" w:rsidP="00C96461">
      <w:pPr>
        <w:spacing w:line="360" w:lineRule="auto"/>
        <w:ind w:right="-426"/>
        <w:jc w:val="both"/>
        <w:outlineLvl w:val="0"/>
        <w:rPr>
          <w:rFonts w:ascii="Arial" w:hAnsi="Arial" w:cs="Arial"/>
          <w:b/>
        </w:rPr>
      </w:pPr>
    </w:p>
    <w:p w14:paraId="5C0AFE1B" w14:textId="77777777" w:rsidR="00D53D0B" w:rsidRDefault="00D53D0B" w:rsidP="00C96461">
      <w:pPr>
        <w:spacing w:line="360" w:lineRule="auto"/>
        <w:ind w:right="-426"/>
        <w:jc w:val="both"/>
        <w:outlineLvl w:val="0"/>
        <w:rPr>
          <w:rFonts w:ascii="Arial" w:hAnsi="Arial" w:cs="Arial"/>
          <w:b/>
        </w:rPr>
      </w:pPr>
    </w:p>
    <w:p w14:paraId="2CC34893" w14:textId="77777777" w:rsidR="00D53D0B" w:rsidRDefault="00D53D0B" w:rsidP="00C96461">
      <w:pPr>
        <w:spacing w:line="360" w:lineRule="auto"/>
        <w:ind w:right="-426"/>
        <w:jc w:val="both"/>
        <w:outlineLvl w:val="0"/>
        <w:rPr>
          <w:rFonts w:ascii="Arial" w:hAnsi="Arial" w:cs="Arial"/>
          <w:b/>
        </w:rPr>
      </w:pPr>
    </w:p>
    <w:p w14:paraId="5AC3F60F" w14:textId="77777777" w:rsidR="00D53D0B" w:rsidRDefault="00D53D0B" w:rsidP="00C96461">
      <w:pPr>
        <w:spacing w:line="360" w:lineRule="auto"/>
        <w:ind w:right="-426"/>
        <w:jc w:val="both"/>
        <w:outlineLvl w:val="0"/>
        <w:rPr>
          <w:rFonts w:ascii="Arial" w:hAnsi="Arial" w:cs="Arial"/>
          <w:b/>
        </w:rPr>
      </w:pPr>
    </w:p>
    <w:p w14:paraId="2AC3824E" w14:textId="77777777" w:rsidR="00D53D0B" w:rsidRDefault="00D53D0B" w:rsidP="00C96461">
      <w:pPr>
        <w:spacing w:line="360" w:lineRule="auto"/>
        <w:ind w:right="-426"/>
        <w:jc w:val="both"/>
        <w:outlineLvl w:val="0"/>
        <w:rPr>
          <w:rFonts w:ascii="Arial" w:hAnsi="Arial" w:cs="Arial"/>
          <w:b/>
        </w:rPr>
      </w:pPr>
    </w:p>
    <w:p w14:paraId="296AB08C" w14:textId="77777777" w:rsidR="00D53D0B" w:rsidRDefault="00D53D0B" w:rsidP="00C96461">
      <w:pPr>
        <w:spacing w:line="360" w:lineRule="auto"/>
        <w:ind w:right="-426"/>
        <w:jc w:val="both"/>
        <w:outlineLvl w:val="0"/>
        <w:rPr>
          <w:rFonts w:ascii="Arial" w:hAnsi="Arial" w:cs="Arial"/>
          <w:b/>
        </w:rPr>
      </w:pPr>
    </w:p>
    <w:p w14:paraId="7D03A5E6" w14:textId="77777777" w:rsidR="0014352F" w:rsidRDefault="0014352F" w:rsidP="00C96461">
      <w:pPr>
        <w:spacing w:line="360" w:lineRule="auto"/>
        <w:ind w:right="-426"/>
        <w:jc w:val="both"/>
        <w:outlineLvl w:val="0"/>
        <w:rPr>
          <w:rFonts w:ascii="Arial" w:hAnsi="Arial" w:cs="Arial"/>
          <w:b/>
        </w:rPr>
      </w:pPr>
    </w:p>
    <w:p w14:paraId="10006DDB" w14:textId="77777777" w:rsidR="000C48E8" w:rsidRDefault="000C48E8" w:rsidP="00C96461">
      <w:pPr>
        <w:spacing w:line="360" w:lineRule="auto"/>
        <w:ind w:right="-426"/>
        <w:jc w:val="both"/>
        <w:outlineLvl w:val="0"/>
        <w:rPr>
          <w:rFonts w:ascii="Arial" w:hAnsi="Arial" w:cs="Arial"/>
          <w:b/>
        </w:rPr>
      </w:pPr>
    </w:p>
    <w:p w14:paraId="7B83236D" w14:textId="77777777" w:rsidR="000C48E8" w:rsidRDefault="000C48E8" w:rsidP="00C96461">
      <w:pPr>
        <w:spacing w:line="360" w:lineRule="auto"/>
        <w:ind w:right="-426"/>
        <w:jc w:val="both"/>
        <w:outlineLvl w:val="0"/>
        <w:rPr>
          <w:rFonts w:ascii="Arial" w:hAnsi="Arial" w:cs="Arial"/>
          <w:b/>
        </w:rPr>
      </w:pPr>
    </w:p>
    <w:p w14:paraId="70F307A1" w14:textId="77777777" w:rsidR="000C48E8" w:rsidRDefault="000C48E8" w:rsidP="00C96461">
      <w:pPr>
        <w:spacing w:line="360" w:lineRule="auto"/>
        <w:ind w:right="-426"/>
        <w:jc w:val="both"/>
        <w:outlineLvl w:val="0"/>
        <w:rPr>
          <w:rFonts w:ascii="Arial" w:hAnsi="Arial" w:cs="Arial"/>
          <w:b/>
        </w:rPr>
      </w:pPr>
    </w:p>
    <w:p w14:paraId="36788F38" w14:textId="77777777" w:rsidR="000C48E8" w:rsidRDefault="000C48E8" w:rsidP="00C96461">
      <w:pPr>
        <w:spacing w:line="360" w:lineRule="auto"/>
        <w:ind w:right="-426"/>
        <w:jc w:val="both"/>
        <w:outlineLvl w:val="0"/>
        <w:rPr>
          <w:rFonts w:ascii="Arial" w:hAnsi="Arial" w:cs="Arial"/>
          <w:b/>
        </w:rPr>
      </w:pPr>
    </w:p>
    <w:p w14:paraId="4A1B2831" w14:textId="77777777" w:rsidR="000C48E8" w:rsidRDefault="000C48E8" w:rsidP="00C96461">
      <w:pPr>
        <w:spacing w:line="360" w:lineRule="auto"/>
        <w:ind w:right="-426"/>
        <w:jc w:val="both"/>
        <w:outlineLvl w:val="0"/>
        <w:rPr>
          <w:rFonts w:ascii="Arial" w:hAnsi="Arial" w:cs="Arial"/>
          <w:b/>
        </w:rPr>
      </w:pPr>
    </w:p>
    <w:p w14:paraId="0EE1B945" w14:textId="77777777" w:rsidR="000C48E8" w:rsidRDefault="000C48E8" w:rsidP="00C96461">
      <w:pPr>
        <w:spacing w:line="360" w:lineRule="auto"/>
        <w:ind w:right="-426"/>
        <w:jc w:val="both"/>
        <w:outlineLvl w:val="0"/>
        <w:rPr>
          <w:rFonts w:ascii="Arial" w:hAnsi="Arial" w:cs="Arial"/>
          <w:b/>
        </w:rPr>
      </w:pPr>
    </w:p>
    <w:p w14:paraId="048D3AE7" w14:textId="77777777" w:rsidR="000C48E8" w:rsidRDefault="000C48E8" w:rsidP="00C96461">
      <w:pPr>
        <w:spacing w:line="360" w:lineRule="auto"/>
        <w:ind w:right="-426"/>
        <w:jc w:val="both"/>
        <w:outlineLvl w:val="0"/>
        <w:rPr>
          <w:rFonts w:ascii="Arial" w:hAnsi="Arial" w:cs="Arial"/>
          <w:b/>
        </w:rPr>
      </w:pPr>
    </w:p>
    <w:p w14:paraId="39195130" w14:textId="77777777" w:rsidR="000C48E8" w:rsidRDefault="000C48E8" w:rsidP="00C96461">
      <w:pPr>
        <w:spacing w:line="360" w:lineRule="auto"/>
        <w:ind w:right="-426"/>
        <w:jc w:val="both"/>
        <w:outlineLvl w:val="0"/>
        <w:rPr>
          <w:rFonts w:ascii="Arial" w:hAnsi="Arial" w:cs="Arial"/>
          <w:b/>
        </w:rPr>
      </w:pPr>
    </w:p>
    <w:p w14:paraId="1B4C6ACB" w14:textId="77777777" w:rsidR="000C48E8" w:rsidRDefault="000C48E8" w:rsidP="00C96461">
      <w:pPr>
        <w:spacing w:line="360" w:lineRule="auto"/>
        <w:ind w:right="-426"/>
        <w:jc w:val="both"/>
        <w:outlineLvl w:val="0"/>
        <w:rPr>
          <w:rFonts w:ascii="Arial" w:hAnsi="Arial" w:cs="Arial"/>
          <w:b/>
        </w:rPr>
      </w:pPr>
    </w:p>
    <w:p w14:paraId="5DA9A4BE" w14:textId="77777777" w:rsidR="000C48E8" w:rsidRDefault="000C48E8" w:rsidP="00C96461">
      <w:pPr>
        <w:spacing w:line="360" w:lineRule="auto"/>
        <w:ind w:right="-426"/>
        <w:jc w:val="both"/>
        <w:outlineLvl w:val="0"/>
        <w:rPr>
          <w:rFonts w:ascii="Arial" w:hAnsi="Arial" w:cs="Arial"/>
          <w:b/>
        </w:rPr>
      </w:pPr>
    </w:p>
    <w:p w14:paraId="5021F34D" w14:textId="77777777" w:rsidR="000C48E8" w:rsidRDefault="000C48E8" w:rsidP="00C96461">
      <w:pPr>
        <w:spacing w:line="360" w:lineRule="auto"/>
        <w:ind w:right="-426"/>
        <w:jc w:val="both"/>
        <w:outlineLvl w:val="0"/>
        <w:rPr>
          <w:rFonts w:ascii="Arial" w:hAnsi="Arial" w:cs="Arial"/>
          <w:b/>
        </w:rPr>
      </w:pPr>
    </w:p>
    <w:p w14:paraId="417FA87D" w14:textId="77777777" w:rsidR="00C96461" w:rsidRPr="00D53D0B" w:rsidRDefault="00C96461" w:rsidP="00C96461">
      <w:pPr>
        <w:spacing w:line="360" w:lineRule="auto"/>
        <w:ind w:right="-426"/>
        <w:jc w:val="both"/>
        <w:outlineLvl w:val="0"/>
        <w:rPr>
          <w:rFonts w:ascii="Arial" w:hAnsi="Arial" w:cs="Arial"/>
          <w:b/>
        </w:rPr>
      </w:pPr>
      <w:r w:rsidRPr="00D53D0B">
        <w:rPr>
          <w:rFonts w:ascii="Arial" w:hAnsi="Arial" w:cs="Arial"/>
          <w:b/>
        </w:rPr>
        <w:t>KEY</w:t>
      </w:r>
    </w:p>
    <w:p w14:paraId="596FA33E" w14:textId="77777777" w:rsidR="00C96461" w:rsidRPr="00D53D0B" w:rsidRDefault="00C96461" w:rsidP="00C96461">
      <w:pPr>
        <w:pStyle w:val="Section"/>
        <w:rPr>
          <w:sz w:val="22"/>
          <w:szCs w:val="22"/>
        </w:rPr>
      </w:pPr>
      <w:r w:rsidRPr="00D53D0B">
        <w:rPr>
          <w:sz w:val="22"/>
          <w:szCs w:val="22"/>
        </w:rPr>
        <w:t>professional skills: understanding contracts</w:t>
      </w:r>
    </w:p>
    <w:p w14:paraId="2AD66794" w14:textId="77777777" w:rsidR="00C96461" w:rsidRPr="00D53D0B" w:rsidRDefault="00C96461" w:rsidP="00C96461">
      <w:pPr>
        <w:ind w:left="360" w:hanging="360"/>
        <w:rPr>
          <w:rFonts w:ascii="Arial" w:eastAsia="Calibri" w:hAnsi="Arial" w:cs="Arial"/>
        </w:rPr>
      </w:pPr>
      <w:r w:rsidRPr="00D53D0B">
        <w:rPr>
          <w:rFonts w:ascii="Arial" w:eastAsia="Calibri" w:hAnsi="Arial" w:cs="Arial"/>
          <w:b/>
        </w:rPr>
        <w:t xml:space="preserve">1 </w:t>
      </w:r>
      <w:r w:rsidRPr="00D53D0B">
        <w:rPr>
          <w:rFonts w:ascii="Arial" w:eastAsia="Calibri" w:hAnsi="Arial" w:cs="Arial"/>
        </w:rPr>
        <w:t xml:space="preserve">k / </w:t>
      </w:r>
      <w:r w:rsidRPr="00D53D0B">
        <w:rPr>
          <w:rFonts w:ascii="Arial" w:eastAsia="Calibri" w:hAnsi="Arial" w:cs="Arial"/>
          <w:b/>
        </w:rPr>
        <w:t>2</w:t>
      </w:r>
      <w:r w:rsidRPr="00D53D0B">
        <w:rPr>
          <w:rFonts w:ascii="Arial" w:eastAsia="Calibri" w:hAnsi="Arial" w:cs="Arial"/>
        </w:rPr>
        <w:t xml:space="preserve"> c / </w:t>
      </w:r>
      <w:r w:rsidRPr="00D53D0B">
        <w:rPr>
          <w:rFonts w:ascii="Arial" w:eastAsia="Calibri" w:hAnsi="Arial" w:cs="Arial"/>
          <w:b/>
        </w:rPr>
        <w:t xml:space="preserve">3 </w:t>
      </w:r>
      <w:r w:rsidRPr="00D53D0B">
        <w:rPr>
          <w:rFonts w:ascii="Arial" w:eastAsia="Calibri" w:hAnsi="Arial" w:cs="Arial"/>
        </w:rPr>
        <w:t xml:space="preserve">e / </w:t>
      </w:r>
      <w:r w:rsidRPr="00D53D0B">
        <w:rPr>
          <w:rFonts w:ascii="Arial" w:eastAsia="Calibri" w:hAnsi="Arial" w:cs="Arial"/>
          <w:b/>
        </w:rPr>
        <w:t xml:space="preserve">4 </w:t>
      </w:r>
      <w:r w:rsidRPr="00D53D0B">
        <w:rPr>
          <w:rFonts w:ascii="Arial" w:eastAsia="Calibri" w:hAnsi="Arial" w:cs="Arial"/>
        </w:rPr>
        <w:t xml:space="preserve">h / </w:t>
      </w:r>
      <w:r w:rsidRPr="00D53D0B">
        <w:rPr>
          <w:rFonts w:ascii="Arial" w:eastAsia="Calibri" w:hAnsi="Arial" w:cs="Arial"/>
          <w:b/>
        </w:rPr>
        <w:t xml:space="preserve">5 </w:t>
      </w:r>
      <w:r w:rsidRPr="00D53D0B">
        <w:rPr>
          <w:rFonts w:ascii="Arial" w:eastAsia="Calibri" w:hAnsi="Arial" w:cs="Arial"/>
        </w:rPr>
        <w:t xml:space="preserve">g / </w:t>
      </w:r>
      <w:r w:rsidRPr="00D53D0B">
        <w:rPr>
          <w:rFonts w:ascii="Arial" w:eastAsia="Calibri" w:hAnsi="Arial" w:cs="Arial"/>
          <w:b/>
        </w:rPr>
        <w:t xml:space="preserve">6 </w:t>
      </w:r>
      <w:r w:rsidRPr="00D53D0B">
        <w:rPr>
          <w:rFonts w:ascii="Arial" w:eastAsia="Calibri" w:hAnsi="Arial" w:cs="Arial"/>
        </w:rPr>
        <w:t xml:space="preserve">f / </w:t>
      </w:r>
      <w:r w:rsidRPr="00D53D0B">
        <w:rPr>
          <w:rFonts w:ascii="Arial" w:eastAsia="Calibri" w:hAnsi="Arial" w:cs="Arial"/>
          <w:b/>
        </w:rPr>
        <w:t xml:space="preserve">7 </w:t>
      </w:r>
      <w:r w:rsidRPr="00D53D0B">
        <w:rPr>
          <w:rFonts w:ascii="Arial" w:eastAsia="Calibri" w:hAnsi="Arial" w:cs="Arial"/>
        </w:rPr>
        <w:t xml:space="preserve">i / </w:t>
      </w:r>
      <w:r w:rsidRPr="00D53D0B">
        <w:rPr>
          <w:rFonts w:ascii="Arial" w:eastAsia="Calibri" w:hAnsi="Arial" w:cs="Arial"/>
          <w:b/>
        </w:rPr>
        <w:t xml:space="preserve">8 </w:t>
      </w:r>
      <w:r w:rsidRPr="00D53D0B">
        <w:rPr>
          <w:rFonts w:ascii="Arial" w:eastAsia="Calibri" w:hAnsi="Arial" w:cs="Arial"/>
        </w:rPr>
        <w:t xml:space="preserve">j / </w:t>
      </w:r>
      <w:r w:rsidRPr="00D53D0B">
        <w:rPr>
          <w:rFonts w:ascii="Arial" w:eastAsia="Calibri" w:hAnsi="Arial" w:cs="Arial"/>
          <w:b/>
        </w:rPr>
        <w:t xml:space="preserve">9 </w:t>
      </w:r>
      <w:r w:rsidRPr="00D53D0B">
        <w:rPr>
          <w:rFonts w:ascii="Arial" w:eastAsia="Calibri" w:hAnsi="Arial" w:cs="Arial"/>
        </w:rPr>
        <w:t xml:space="preserve">l / </w:t>
      </w:r>
      <w:r w:rsidRPr="00D53D0B">
        <w:rPr>
          <w:rFonts w:ascii="Arial" w:eastAsia="Calibri" w:hAnsi="Arial" w:cs="Arial"/>
          <w:b/>
        </w:rPr>
        <w:t xml:space="preserve">10 </w:t>
      </w:r>
      <w:r w:rsidRPr="00D53D0B">
        <w:rPr>
          <w:rFonts w:ascii="Arial" w:eastAsia="Calibri" w:hAnsi="Arial" w:cs="Arial"/>
        </w:rPr>
        <w:t xml:space="preserve">d / </w:t>
      </w:r>
      <w:r w:rsidRPr="00D53D0B">
        <w:rPr>
          <w:rFonts w:ascii="Arial" w:eastAsia="Calibri" w:hAnsi="Arial" w:cs="Arial"/>
          <w:b/>
        </w:rPr>
        <w:t>11</w:t>
      </w:r>
      <w:r w:rsidRPr="00D53D0B">
        <w:rPr>
          <w:rFonts w:ascii="Arial" w:eastAsia="Calibri" w:hAnsi="Arial" w:cs="Arial"/>
        </w:rPr>
        <w:t xml:space="preserve"> a / </w:t>
      </w:r>
      <w:r w:rsidRPr="00D53D0B">
        <w:rPr>
          <w:rFonts w:ascii="Arial" w:eastAsia="Calibri" w:hAnsi="Arial" w:cs="Arial"/>
          <w:b/>
        </w:rPr>
        <w:t>12</w:t>
      </w:r>
      <w:r w:rsidRPr="00D53D0B">
        <w:rPr>
          <w:rFonts w:ascii="Arial" w:eastAsia="Calibri" w:hAnsi="Arial" w:cs="Arial"/>
        </w:rPr>
        <w:t xml:space="preserve"> b</w:t>
      </w:r>
    </w:p>
    <w:p w14:paraId="7E505B60" w14:textId="77777777" w:rsidR="002A7080" w:rsidRPr="00D53D0B" w:rsidRDefault="002A7080" w:rsidP="00C96461">
      <w:pPr>
        <w:ind w:left="360" w:hanging="360"/>
        <w:rPr>
          <w:rFonts w:ascii="Arial" w:eastAsia="Calibri" w:hAnsi="Arial" w:cs="Arial"/>
        </w:rPr>
      </w:pPr>
    </w:p>
    <w:p w14:paraId="6BCE5E12" w14:textId="77777777" w:rsidR="002A7080" w:rsidRPr="00D53D0B" w:rsidRDefault="002A7080" w:rsidP="00C96461">
      <w:pPr>
        <w:ind w:left="360" w:hanging="360"/>
        <w:rPr>
          <w:rFonts w:ascii="Arial" w:eastAsia="Calibri" w:hAnsi="Arial" w:cs="Arial"/>
        </w:rPr>
      </w:pPr>
      <w:r w:rsidRPr="00D53D0B">
        <w:rPr>
          <w:rFonts w:ascii="Arial" w:eastAsia="Calibri" w:hAnsi="Arial" w:cs="Arial"/>
        </w:rPr>
        <w:t>READING 1b 2a 3e 4d 5c</w:t>
      </w:r>
    </w:p>
    <w:p w14:paraId="66FBBD77" w14:textId="77777777" w:rsidR="00C96461" w:rsidRPr="00D53D0B" w:rsidRDefault="00C96461" w:rsidP="00C96461">
      <w:pPr>
        <w:spacing w:line="360" w:lineRule="auto"/>
        <w:ind w:right="-426"/>
        <w:jc w:val="both"/>
        <w:outlineLvl w:val="0"/>
        <w:rPr>
          <w:rFonts w:ascii="Arial" w:hAnsi="Arial" w:cs="Arial"/>
          <w:b/>
        </w:rPr>
      </w:pPr>
    </w:p>
    <w:p w14:paraId="62A071D8" w14:textId="77777777" w:rsidR="0064113E" w:rsidRPr="00D53D0B" w:rsidRDefault="0064113E">
      <w:pPr>
        <w:rPr>
          <w:rFonts w:ascii="Arial" w:hAnsi="Arial" w:cs="Arial"/>
        </w:rPr>
      </w:pPr>
    </w:p>
    <w:sectPr w:rsidR="0064113E" w:rsidRPr="00D53D0B" w:rsidSect="00641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71FB"/>
    <w:multiLevelType w:val="hybridMultilevel"/>
    <w:tmpl w:val="5AC6E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07305D"/>
    <w:multiLevelType w:val="hybridMultilevel"/>
    <w:tmpl w:val="490E2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710F31"/>
    <w:multiLevelType w:val="hybridMultilevel"/>
    <w:tmpl w:val="F4C82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6000770">
    <w:abstractNumId w:val="0"/>
  </w:num>
  <w:num w:numId="2" w16cid:durableId="1843357228">
    <w:abstractNumId w:val="1"/>
  </w:num>
  <w:num w:numId="3" w16cid:durableId="2038197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61"/>
    <w:rsid w:val="000756B2"/>
    <w:rsid w:val="000C48E8"/>
    <w:rsid w:val="00105CB9"/>
    <w:rsid w:val="0013079F"/>
    <w:rsid w:val="0014352F"/>
    <w:rsid w:val="00152CE4"/>
    <w:rsid w:val="001E3194"/>
    <w:rsid w:val="002A7080"/>
    <w:rsid w:val="003074F6"/>
    <w:rsid w:val="00330F81"/>
    <w:rsid w:val="0061461E"/>
    <w:rsid w:val="00627430"/>
    <w:rsid w:val="0064113E"/>
    <w:rsid w:val="007E6263"/>
    <w:rsid w:val="009E44A2"/>
    <w:rsid w:val="009F2AEA"/>
    <w:rsid w:val="00A352E5"/>
    <w:rsid w:val="00B944F7"/>
    <w:rsid w:val="00C32AA7"/>
    <w:rsid w:val="00C96461"/>
    <w:rsid w:val="00D16AA9"/>
    <w:rsid w:val="00D53D0B"/>
    <w:rsid w:val="00D739AC"/>
    <w:rsid w:val="00D856E0"/>
    <w:rsid w:val="00E23062"/>
    <w:rsid w:val="00FC6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DA54"/>
  <w15:docId w15:val="{0D813A55-A0C2-47E9-825F-3DAF9EE5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461"/>
    <w:pPr>
      <w:spacing w:after="0" w:line="240" w:lineRule="auto"/>
    </w:pPr>
    <w:rPr>
      <w:sz w:val="22"/>
      <w:szCs w:val="2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96461"/>
    <w:rPr>
      <w:rFonts w:ascii="Tahoma" w:hAnsi="Tahoma" w:cs="Tahoma"/>
      <w:sz w:val="16"/>
      <w:szCs w:val="16"/>
    </w:rPr>
  </w:style>
  <w:style w:type="character" w:customStyle="1" w:styleId="TekstdymkaZnak">
    <w:name w:val="Tekst dymka Znak"/>
    <w:basedOn w:val="Domylnaczcionkaakapitu"/>
    <w:link w:val="Tekstdymka"/>
    <w:uiPriority w:val="99"/>
    <w:semiHidden/>
    <w:rsid w:val="00C96461"/>
    <w:rPr>
      <w:rFonts w:ascii="Tahoma" w:hAnsi="Tahoma" w:cs="Tahoma"/>
      <w:sz w:val="16"/>
      <w:szCs w:val="16"/>
      <w:lang w:val="en-GB"/>
    </w:rPr>
  </w:style>
  <w:style w:type="paragraph" w:customStyle="1" w:styleId="Section">
    <w:name w:val="Section"/>
    <w:basedOn w:val="Normalny"/>
    <w:next w:val="Normalny"/>
    <w:rsid w:val="00C96461"/>
    <w:pPr>
      <w:keepNext/>
      <w:tabs>
        <w:tab w:val="left" w:pos="426"/>
        <w:tab w:val="left" w:pos="2694"/>
        <w:tab w:val="left" w:pos="4962"/>
        <w:tab w:val="left" w:pos="7230"/>
      </w:tabs>
      <w:spacing w:before="120" w:after="120"/>
    </w:pPr>
    <w:rPr>
      <w:rFonts w:ascii="Arial" w:eastAsia="Times New Roman" w:hAnsi="Arial" w:cs="Arial"/>
      <w:smallCaps/>
      <w:sz w:val="28"/>
      <w:szCs w:val="28"/>
    </w:rPr>
  </w:style>
  <w:style w:type="paragraph" w:customStyle="1" w:styleId="Instruction">
    <w:name w:val="Instruction"/>
    <w:basedOn w:val="Normalny"/>
    <w:next w:val="Normalny"/>
    <w:rsid w:val="00C96461"/>
    <w:pPr>
      <w:keepNext/>
      <w:tabs>
        <w:tab w:val="left" w:pos="426"/>
        <w:tab w:val="left" w:pos="2694"/>
        <w:tab w:val="left" w:pos="4962"/>
        <w:tab w:val="left" w:pos="7230"/>
      </w:tabs>
      <w:spacing w:before="20" w:after="120" w:line="360" w:lineRule="auto"/>
    </w:pPr>
    <w:rPr>
      <w:rFonts w:ascii="Times New Roman" w:eastAsia="Times New Roman" w:hAnsi="Times New Roman" w:cs="Times New Roman"/>
      <w:b/>
      <w:lang w:eastAsia="en-GB"/>
    </w:rPr>
  </w:style>
  <w:style w:type="paragraph" w:customStyle="1" w:styleId="Write-In">
    <w:name w:val="Write-In"/>
    <w:basedOn w:val="Normalny"/>
    <w:next w:val="Normalny"/>
    <w:rsid w:val="00C96461"/>
    <w:pPr>
      <w:keepNext/>
      <w:tabs>
        <w:tab w:val="left" w:pos="426"/>
        <w:tab w:val="left" w:pos="2694"/>
        <w:tab w:val="left" w:pos="4962"/>
        <w:tab w:val="left" w:pos="7230"/>
      </w:tabs>
      <w:spacing w:before="120" w:line="360" w:lineRule="auto"/>
      <w:ind w:left="426" w:hanging="426"/>
    </w:pPr>
    <w:rPr>
      <w:rFonts w:ascii="Times New Roman" w:eastAsia="Times New Roman" w:hAnsi="Times New Roman" w:cs="Times New Roman"/>
      <w:lang w:eastAsia="en-GB"/>
    </w:rPr>
  </w:style>
  <w:style w:type="paragraph" w:styleId="Akapitzlist">
    <w:name w:val="List Paragraph"/>
    <w:basedOn w:val="Normalny"/>
    <w:uiPriority w:val="34"/>
    <w:qFormat/>
    <w:rsid w:val="0014352F"/>
    <w:pPr>
      <w:ind w:left="720"/>
      <w:contextualSpacing/>
    </w:pPr>
  </w:style>
  <w:style w:type="paragraph" w:customStyle="1" w:styleId="Testtext">
    <w:name w:val="Test text"/>
    <w:basedOn w:val="Normalny"/>
    <w:rsid w:val="00D856E0"/>
    <w:pPr>
      <w:widowControl w:val="0"/>
      <w:suppressAutoHyphens/>
      <w:overflowPunct w:val="0"/>
      <w:autoSpaceDE w:val="0"/>
    </w:pPr>
    <w:rPr>
      <w:rFonts w:ascii="Times New Roman" w:eastAsia="Times New Roman" w:hAnsi="Times New Roman" w:cs="Times New Roman"/>
      <w:kern w:val="2"/>
      <w:sz w:val="24"/>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4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3690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Jolanta Regucka-Pawlina</cp:lastModifiedBy>
  <cp:revision>9</cp:revision>
  <dcterms:created xsi:type="dcterms:W3CDTF">2022-12-27T19:52:00Z</dcterms:created>
  <dcterms:modified xsi:type="dcterms:W3CDTF">2023-01-04T18:28:00Z</dcterms:modified>
</cp:coreProperties>
</file>