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7556" w14:textId="77777777" w:rsidR="00610737" w:rsidRPr="00FD6188" w:rsidRDefault="00610737" w:rsidP="00610737">
      <w:pPr>
        <w:rPr>
          <w:rFonts w:ascii="Arial" w:hAnsi="Arial" w:cs="Arial"/>
          <w:b/>
          <w:noProof w:val="0"/>
          <w:sz w:val="24"/>
          <w:szCs w:val="24"/>
        </w:rPr>
      </w:pPr>
      <w:r w:rsidRPr="00FD6188">
        <w:rPr>
          <w:rFonts w:ascii="Arial" w:hAnsi="Arial" w:cs="Arial"/>
          <w:b/>
          <w:noProof w:val="0"/>
          <w:sz w:val="24"/>
          <w:szCs w:val="24"/>
        </w:rPr>
        <w:t>UNIT 6. Risk management and insolvency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737" w:rsidRPr="00FD6188" w14:paraId="00BC7B2D" w14:textId="77777777" w:rsidTr="000E5776">
        <w:tc>
          <w:tcPr>
            <w:tcW w:w="4531" w:type="dxa"/>
          </w:tcPr>
          <w:p w14:paraId="041F2CC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Risk</w:t>
            </w:r>
          </w:p>
          <w:p w14:paraId="3B057B2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533F9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6280D014" w14:textId="77777777" w:rsidTr="000E5776">
        <w:tc>
          <w:tcPr>
            <w:tcW w:w="4531" w:type="dxa"/>
          </w:tcPr>
          <w:p w14:paraId="59CE1A9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Risk vs hazard</w:t>
            </w:r>
          </w:p>
        </w:tc>
        <w:tc>
          <w:tcPr>
            <w:tcW w:w="4531" w:type="dxa"/>
          </w:tcPr>
          <w:p w14:paraId="55FE1122" w14:textId="77777777" w:rsidR="00610737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Risk is “the possibility that something bad or unpleasant (such as injury or a loss) will happen.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”A hazard is “a potential source of harm or danger”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 xml:space="preserve"> where danger is “something that may cause injury or harm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51C5FD0F" w14:textId="77777777" w:rsidR="007E4020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Hazard insurance protects a property owner against damage caused by fires; lightning; hail-, wind-, snow-, or rainstorms; or other natural events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52DF7B0F" w14:textId="32C99DFB" w:rsidR="007E4020" w:rsidRPr="00FD6188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Ryzyko vs zagrożenie</w:t>
            </w:r>
          </w:p>
        </w:tc>
      </w:tr>
      <w:tr w:rsidR="00610737" w:rsidRPr="00FD6188" w14:paraId="2BA52E91" w14:textId="77777777" w:rsidTr="000E5776">
        <w:tc>
          <w:tcPr>
            <w:tcW w:w="4531" w:type="dxa"/>
          </w:tcPr>
          <w:p w14:paraId="02BB831C" w14:textId="181FF99D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Client’</w:t>
            </w:r>
            <w:r w:rsidR="003B5A6A">
              <w:rPr>
                <w:rFonts w:ascii="Arial" w:hAnsi="Arial" w:cs="Arial"/>
                <w:noProof w:val="0"/>
                <w:sz w:val="24"/>
                <w:szCs w:val="24"/>
              </w:rPr>
              <w:t>s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assurance</w:t>
            </w:r>
          </w:p>
          <w:p w14:paraId="6EA1759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Assure sb about sth</w:t>
            </w:r>
          </w:p>
        </w:tc>
        <w:tc>
          <w:tcPr>
            <w:tcW w:w="4531" w:type="dxa"/>
          </w:tcPr>
          <w:p w14:paraId="43298A23" w14:textId="2D2541E6" w:rsidR="00610737" w:rsidRPr="00FD6188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When you assure sb about sth/that, you promise to/ that …, you commit yourself to do sth</w:t>
            </w:r>
          </w:p>
        </w:tc>
      </w:tr>
      <w:tr w:rsidR="00610737" w:rsidRPr="00FD6188" w14:paraId="25340B54" w14:textId="77777777" w:rsidTr="000E5776">
        <w:tc>
          <w:tcPr>
            <w:tcW w:w="4531" w:type="dxa"/>
          </w:tcPr>
          <w:p w14:paraId="7AF83FF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Ergonomic</w:t>
            </w:r>
          </w:p>
          <w:p w14:paraId="20BA2DD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Ergonomically designed</w:t>
            </w:r>
          </w:p>
          <w:p w14:paraId="217E300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Ergonomy of design</w:t>
            </w:r>
          </w:p>
        </w:tc>
        <w:tc>
          <w:tcPr>
            <w:tcW w:w="4531" w:type="dxa"/>
          </w:tcPr>
          <w:p w14:paraId="0104837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1CAA7117" w14:textId="77777777" w:rsidTr="000E5776">
        <w:tc>
          <w:tcPr>
            <w:tcW w:w="4531" w:type="dxa"/>
          </w:tcPr>
          <w:p w14:paraId="58A3579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Take a unit apart</w:t>
            </w:r>
          </w:p>
          <w:p w14:paraId="0D649C3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CA472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Disassemble it, take off each and every piece of a complete unit</w:t>
            </w:r>
          </w:p>
          <w:p w14:paraId="56191E4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Antonym: assemble sth – put together to make a working unit</w:t>
            </w:r>
          </w:p>
        </w:tc>
      </w:tr>
      <w:tr w:rsidR="00610737" w:rsidRPr="00FD6188" w14:paraId="49037B4D" w14:textId="77777777" w:rsidTr="000E5776">
        <w:tc>
          <w:tcPr>
            <w:tcW w:w="4531" w:type="dxa"/>
          </w:tcPr>
          <w:p w14:paraId="007970F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Reassemble</w:t>
            </w:r>
          </w:p>
          <w:p w14:paraId="4DF09D6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Assembly plant</w:t>
            </w:r>
          </w:p>
          <w:p w14:paraId="22D3968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An assembly = meeting e.g. of shareholders</w:t>
            </w:r>
          </w:p>
        </w:tc>
        <w:tc>
          <w:tcPr>
            <w:tcW w:w="4531" w:type="dxa"/>
          </w:tcPr>
          <w:p w14:paraId="2A42354C" w14:textId="7F4672FD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104C6355" w14:textId="77777777" w:rsidTr="000E5776">
        <w:tc>
          <w:tcPr>
            <w:tcW w:w="4531" w:type="dxa"/>
          </w:tcPr>
          <w:p w14:paraId="259E18E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Low-cost airline</w:t>
            </w:r>
          </w:p>
        </w:tc>
        <w:tc>
          <w:tcPr>
            <w:tcW w:w="4531" w:type="dxa"/>
          </w:tcPr>
          <w:p w14:paraId="3D2D5CC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Budget airline</w:t>
            </w:r>
          </w:p>
        </w:tc>
      </w:tr>
      <w:tr w:rsidR="00610737" w:rsidRPr="00FD6188" w14:paraId="483F4AFD" w14:textId="77777777" w:rsidTr="000E5776">
        <w:tc>
          <w:tcPr>
            <w:tcW w:w="4531" w:type="dxa"/>
          </w:tcPr>
          <w:p w14:paraId="5D8B7A1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D77F6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6608CEDC" w14:textId="77777777" w:rsidTr="000E5776">
        <w:tc>
          <w:tcPr>
            <w:tcW w:w="4531" w:type="dxa"/>
          </w:tcPr>
          <w:p w14:paraId="3F2CAB1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Waive your right to enjoy a certain privilege </w:t>
            </w:r>
          </w:p>
        </w:tc>
        <w:tc>
          <w:tcPr>
            <w:tcW w:w="4531" w:type="dxa"/>
          </w:tcPr>
          <w:p w14:paraId="2FAB9F3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Relinquish that right</w:t>
            </w:r>
          </w:p>
        </w:tc>
      </w:tr>
      <w:tr w:rsidR="00610737" w:rsidRPr="00FD6188" w14:paraId="2046F644" w14:textId="77777777" w:rsidTr="000E5776">
        <w:tc>
          <w:tcPr>
            <w:tcW w:w="4531" w:type="dxa"/>
          </w:tcPr>
          <w:p w14:paraId="7AF4B6B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Extend, renew a contract automatically</w:t>
            </w:r>
          </w:p>
        </w:tc>
        <w:tc>
          <w:tcPr>
            <w:tcW w:w="4531" w:type="dxa"/>
          </w:tcPr>
          <w:p w14:paraId="19139BA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D155E39" w14:textId="77777777" w:rsidTr="000E5776">
        <w:tc>
          <w:tcPr>
            <w:tcW w:w="4531" w:type="dxa"/>
          </w:tcPr>
          <w:p w14:paraId="5D6242B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When a price is automatically adjusted</w:t>
            </w:r>
          </w:p>
        </w:tc>
        <w:tc>
          <w:tcPr>
            <w:tcW w:w="4531" w:type="dxa"/>
          </w:tcPr>
          <w:p w14:paraId="1DA5CF7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It is changed automatically</w:t>
            </w:r>
          </w:p>
        </w:tc>
      </w:tr>
      <w:tr w:rsidR="00610737" w:rsidRPr="00FD6188" w14:paraId="1DFFB5CF" w14:textId="77777777" w:rsidTr="000E5776">
        <w:tc>
          <w:tcPr>
            <w:tcW w:w="4531" w:type="dxa"/>
          </w:tcPr>
          <w:p w14:paraId="37CCA7E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Prices increase </w:t>
            </w:r>
            <w:r w:rsidRPr="00B31E05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in line with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inflation</w:t>
            </w:r>
          </w:p>
        </w:tc>
        <w:tc>
          <w:tcPr>
            <w:tcW w:w="4531" w:type="dxa"/>
          </w:tcPr>
          <w:p w14:paraId="4152BBE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They increase </w:t>
            </w:r>
            <w:r w:rsidRPr="00B31E05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in keeping with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inflation</w:t>
            </w:r>
          </w:p>
        </w:tc>
      </w:tr>
      <w:tr w:rsidR="00610737" w:rsidRPr="00FD6188" w14:paraId="55D6534F" w14:textId="77777777" w:rsidTr="000E5776">
        <w:tc>
          <w:tcPr>
            <w:tcW w:w="4531" w:type="dxa"/>
          </w:tcPr>
          <w:p w14:paraId="75EE89B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The Office of national Statistics</w:t>
            </w:r>
          </w:p>
        </w:tc>
        <w:tc>
          <w:tcPr>
            <w:tcW w:w="4531" w:type="dxa"/>
          </w:tcPr>
          <w:p w14:paraId="5B25D7D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UK equivalent of GUS</w:t>
            </w:r>
          </w:p>
        </w:tc>
      </w:tr>
      <w:tr w:rsidR="00610737" w:rsidRPr="00FD6188" w14:paraId="4796D11C" w14:textId="77777777" w:rsidTr="000E5776">
        <w:tc>
          <w:tcPr>
            <w:tcW w:w="4531" w:type="dxa"/>
          </w:tcPr>
          <w:p w14:paraId="1A46CF60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Works council</w:t>
            </w:r>
          </w:p>
          <w:p w14:paraId="298E48E7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Works council agreement</w:t>
            </w:r>
          </w:p>
          <w:p w14:paraId="528F9424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Compare.</w:t>
            </w:r>
          </w:p>
          <w:p w14:paraId="69331B3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trade union (UK), labor union (US)</w:t>
            </w:r>
          </w:p>
        </w:tc>
        <w:tc>
          <w:tcPr>
            <w:tcW w:w="4531" w:type="dxa"/>
          </w:tcPr>
          <w:p w14:paraId="68A71924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A works council offers representation to the workers of company. It is </w:t>
            </w:r>
            <w:r w:rsidRPr="00B61F86">
              <w:rPr>
                <w:rFonts w:ascii="Arial" w:hAnsi="Arial" w:cs="Arial"/>
                <w:noProof w:val="0"/>
                <w:sz w:val="24"/>
                <w:szCs w:val="24"/>
              </w:rPr>
              <w:t>a group of employees elected or chosen to represent all the employees in a company in meetings with their employers</w:t>
            </w:r>
          </w:p>
          <w:p w14:paraId="6D7C5AF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56BA63E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Rada pracownicza</w:t>
            </w:r>
          </w:p>
        </w:tc>
      </w:tr>
      <w:tr w:rsidR="00610737" w:rsidRPr="00FD6188" w14:paraId="515CCAD8" w14:textId="77777777" w:rsidTr="000E5776">
        <w:tc>
          <w:tcPr>
            <w:tcW w:w="4531" w:type="dxa"/>
          </w:tcPr>
          <w:p w14:paraId="7FE0EA3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residential home for the elderly</w:t>
            </w:r>
          </w:p>
        </w:tc>
        <w:tc>
          <w:tcPr>
            <w:tcW w:w="4531" w:type="dxa"/>
          </w:tcPr>
          <w:p w14:paraId="7287733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old people’s home</w:t>
            </w:r>
          </w:p>
        </w:tc>
      </w:tr>
      <w:tr w:rsidR="00610737" w:rsidRPr="00FD6188" w14:paraId="356BEE4F" w14:textId="77777777" w:rsidTr="000E5776">
        <w:tc>
          <w:tcPr>
            <w:tcW w:w="4531" w:type="dxa"/>
          </w:tcPr>
          <w:p w14:paraId="6FDE98A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935D3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39B7B88F" w14:textId="77777777" w:rsidTr="000E5776">
        <w:tc>
          <w:tcPr>
            <w:tcW w:w="4531" w:type="dxa"/>
          </w:tcPr>
          <w:p w14:paraId="08A212B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Liquidate a company</w:t>
            </w:r>
          </w:p>
          <w:p w14:paraId="4CB3901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Liquidation go into liq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uidation be liquidated</w:t>
            </w:r>
          </w:p>
        </w:tc>
        <w:tc>
          <w:tcPr>
            <w:tcW w:w="4531" w:type="dxa"/>
          </w:tcPr>
          <w:p w14:paraId="1FAB143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Wind u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 a company (wind, wou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n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d, wound)</w:t>
            </w:r>
          </w:p>
          <w:p w14:paraId="0132C69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Winding-up</w:t>
            </w:r>
          </w:p>
          <w:p w14:paraId="13F85A9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Dissolution of the company</w:t>
            </w:r>
          </w:p>
        </w:tc>
      </w:tr>
      <w:tr w:rsidR="00610737" w:rsidRPr="00FD6188" w14:paraId="5A334E41" w14:textId="77777777" w:rsidTr="000E5776">
        <w:tc>
          <w:tcPr>
            <w:tcW w:w="4531" w:type="dxa"/>
          </w:tcPr>
          <w:p w14:paraId="58300E4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Bail out</w:t>
            </w:r>
          </w:p>
        </w:tc>
        <w:tc>
          <w:tcPr>
            <w:tcW w:w="4531" w:type="dxa"/>
          </w:tcPr>
          <w:p w14:paraId="46A1283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Greece was bailed out by its creditors following the crisis of 2008</w:t>
            </w:r>
          </w:p>
          <w:p w14:paraId="2F909F12" w14:textId="084A3F5B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Bail out</w:t>
            </w:r>
            <w:r w:rsidR="007E4020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-</w:t>
            </w:r>
            <w:r w:rsidR="007E4020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rescue financially, offer a rescue package</w:t>
            </w:r>
          </w:p>
        </w:tc>
      </w:tr>
      <w:tr w:rsidR="00610737" w:rsidRPr="00FD6188" w14:paraId="3A614519" w14:textId="77777777" w:rsidTr="000E5776">
        <w:tc>
          <w:tcPr>
            <w:tcW w:w="4531" w:type="dxa"/>
          </w:tcPr>
          <w:p w14:paraId="7D4DEFD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Go under</w:t>
            </w:r>
          </w:p>
        </w:tc>
        <w:tc>
          <w:tcPr>
            <w:tcW w:w="4531" w:type="dxa"/>
          </w:tcPr>
          <w:p w14:paraId="31F748A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Go down</w:t>
            </w:r>
          </w:p>
          <w:p w14:paraId="3247974B" w14:textId="02897793" w:rsidR="00610737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</w:t>
            </w:r>
            <w:r w:rsidR="00610737" w:rsidRPr="00FD6188">
              <w:rPr>
                <w:rFonts w:ascii="Arial" w:hAnsi="Arial" w:cs="Arial"/>
                <w:noProof w:val="0"/>
                <w:sz w:val="24"/>
                <w:szCs w:val="24"/>
              </w:rPr>
              <w:t>ollapse</w:t>
            </w:r>
          </w:p>
          <w:p w14:paraId="76ABDD9A" w14:textId="5B43F845" w:rsidR="007E4020" w:rsidRPr="00FD6188" w:rsidRDefault="007E4020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Go bankrupt</w:t>
            </w:r>
          </w:p>
        </w:tc>
      </w:tr>
      <w:tr w:rsidR="00610737" w:rsidRPr="00FD6188" w14:paraId="63899543" w14:textId="77777777" w:rsidTr="000E5776">
        <w:tc>
          <w:tcPr>
            <w:tcW w:w="4531" w:type="dxa"/>
          </w:tcPr>
          <w:p w14:paraId="40A4962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Write off bad debt</w:t>
            </w:r>
          </w:p>
        </w:tc>
        <w:tc>
          <w:tcPr>
            <w:tcW w:w="4531" w:type="dxa"/>
          </w:tcPr>
          <w:p w14:paraId="0520B68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Remove it from the books</w:t>
            </w:r>
          </w:p>
          <w:p w14:paraId="5308000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74F637A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24C2E2F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</w:tc>
      </w:tr>
      <w:tr w:rsidR="00610737" w:rsidRPr="00FD6188" w14:paraId="1AC80D19" w14:textId="77777777" w:rsidTr="000E5776">
        <w:tc>
          <w:tcPr>
            <w:tcW w:w="4531" w:type="dxa"/>
          </w:tcPr>
          <w:p w14:paraId="3030176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Profitability </w:t>
            </w:r>
          </w:p>
          <w:p w14:paraId="3FFE07F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Solvency</w:t>
            </w:r>
          </w:p>
          <w:p w14:paraId="0F84176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Insolvency </w:t>
            </w:r>
          </w:p>
          <w:p w14:paraId="598366C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Solvent</w:t>
            </w:r>
          </w:p>
          <w:p w14:paraId="210A79E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Insolvent </w:t>
            </w:r>
          </w:p>
          <w:p w14:paraId="29F40AD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12514F4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Liquidity </w:t>
            </w:r>
          </w:p>
          <w:p w14:paraId="545AF07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Liquid</w:t>
            </w:r>
          </w:p>
          <w:p w14:paraId="3FC8F73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Illiquid</w:t>
            </w:r>
          </w:p>
          <w:p w14:paraId="1BC143A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Lack liquidity</w:t>
            </w:r>
          </w:p>
        </w:tc>
        <w:tc>
          <w:tcPr>
            <w:tcW w:w="4531" w:type="dxa"/>
          </w:tcPr>
          <w:p w14:paraId="604D913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3F078CD4" w14:textId="77777777" w:rsidTr="000E5776">
        <w:tc>
          <w:tcPr>
            <w:tcW w:w="4531" w:type="dxa"/>
          </w:tcPr>
          <w:p w14:paraId="07AB3B12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obsolescence </w:t>
            </w:r>
          </w:p>
          <w:p w14:paraId="4F05E3DA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obsolescent</w:t>
            </w:r>
          </w:p>
          <w:p w14:paraId="3002F28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built-in obsolescence</w:t>
            </w:r>
          </w:p>
        </w:tc>
        <w:tc>
          <w:tcPr>
            <w:tcW w:w="4531" w:type="dxa"/>
          </w:tcPr>
          <w:p w14:paraId="7C1EA75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5CDF41EA" w14:textId="77777777" w:rsidTr="000E5776">
        <w:tc>
          <w:tcPr>
            <w:tcW w:w="4531" w:type="dxa"/>
          </w:tcPr>
          <w:p w14:paraId="1FB2662D" w14:textId="77777777" w:rsidR="00610737" w:rsidRPr="007E4020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Premises</w:t>
            </w:r>
          </w:p>
          <w:p w14:paraId="1A0698ED" w14:textId="77777777" w:rsidR="00610737" w:rsidRPr="007E4020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Sb is (not) on the premises</w:t>
            </w:r>
          </w:p>
        </w:tc>
        <w:tc>
          <w:tcPr>
            <w:tcW w:w="4531" w:type="dxa"/>
          </w:tcPr>
          <w:p w14:paraId="0A25880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7E4020">
              <w:rPr>
                <w:rFonts w:ascii="Arial" w:hAnsi="Arial" w:cs="Arial"/>
                <w:noProof w:val="0"/>
                <w:sz w:val="24"/>
                <w:szCs w:val="24"/>
              </w:rPr>
              <w:t>Premises are building/s where a business or trade is carried out</w:t>
            </w:r>
          </w:p>
        </w:tc>
      </w:tr>
      <w:tr w:rsidR="00610737" w:rsidRPr="00FD6188" w14:paraId="2D85468B" w14:textId="77777777" w:rsidTr="000E5776">
        <w:tc>
          <w:tcPr>
            <w:tcW w:w="4531" w:type="dxa"/>
          </w:tcPr>
          <w:p w14:paraId="7BF086A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Leasehold agreement</w:t>
            </w:r>
          </w:p>
        </w:tc>
        <w:tc>
          <w:tcPr>
            <w:tcW w:w="4531" w:type="dxa"/>
          </w:tcPr>
          <w:p w14:paraId="556A6392" w14:textId="3C7472AC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352EE3">
              <w:rPr>
                <w:rFonts w:ascii="Arial" w:hAnsi="Arial" w:cs="Arial"/>
                <w:noProof w:val="0"/>
                <w:sz w:val="24"/>
                <w:szCs w:val="24"/>
              </w:rPr>
              <w:t xml:space="preserve">Leasehold means that you just have a lease </w:t>
            </w:r>
            <w:r w:rsidR="007E4020">
              <w:rPr>
                <w:rFonts w:ascii="Arial" w:hAnsi="Arial" w:cs="Arial"/>
                <w:noProof w:val="0"/>
                <w:sz w:val="24"/>
                <w:szCs w:val="24"/>
              </w:rPr>
              <w:t>(</w:t>
            </w:r>
            <w:r w:rsidR="007E4020" w:rsidRPr="007E4020">
              <w:rPr>
                <w:rFonts w:ascii="Arial" w:hAnsi="Arial" w:cs="Arial"/>
                <w:noProof w:val="0"/>
                <w:sz w:val="24"/>
                <w:szCs w:val="24"/>
              </w:rPr>
              <w:t>a contract by which property is conveyed to a person for a specified period, usually for rent</w:t>
            </w:r>
            <w:r w:rsidR="007E4020">
              <w:rPr>
                <w:rFonts w:ascii="Arial" w:hAnsi="Arial" w:cs="Arial"/>
                <w:noProof w:val="0"/>
                <w:sz w:val="24"/>
                <w:szCs w:val="24"/>
              </w:rPr>
              <w:t xml:space="preserve">) </w:t>
            </w:r>
            <w:r w:rsidRPr="00352EE3">
              <w:rPr>
                <w:rFonts w:ascii="Arial" w:hAnsi="Arial" w:cs="Arial"/>
                <w:noProof w:val="0"/>
                <w:sz w:val="24"/>
                <w:szCs w:val="24"/>
              </w:rPr>
              <w:t>from the freeholder (sometimes called the landlord) to use the home for a number of years. The leases are usually long term – often 90 years or 120 years and as high as 999 years – but can be short, such as 40 years.</w:t>
            </w:r>
          </w:p>
          <w:p w14:paraId="487AE3E3" w14:textId="77777777" w:rsidR="00610737" w:rsidRPr="00FD6188" w:rsidRDefault="00610737" w:rsidP="007E4020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67B99AF" w14:textId="77777777" w:rsidTr="000E5776">
        <w:tc>
          <w:tcPr>
            <w:tcW w:w="4531" w:type="dxa"/>
          </w:tcPr>
          <w:p w14:paraId="6CF01C7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Lease agreement</w:t>
            </w:r>
          </w:p>
        </w:tc>
        <w:tc>
          <w:tcPr>
            <w:tcW w:w="4531" w:type="dxa"/>
          </w:tcPr>
          <w:p w14:paraId="5281A0A8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352EE3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51FD1E2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Umowa najmu</w:t>
            </w:r>
          </w:p>
        </w:tc>
      </w:tr>
      <w:tr w:rsidR="00610737" w:rsidRPr="003B5A6A" w14:paraId="1D260CE7" w14:textId="77777777" w:rsidTr="000E5776">
        <w:tc>
          <w:tcPr>
            <w:tcW w:w="4531" w:type="dxa"/>
          </w:tcPr>
          <w:p w14:paraId="7EC3B9A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C</w:t>
            </w:r>
            <w:r w:rsidRPr="00352EE3">
              <w:rPr>
                <w:rFonts w:ascii="Arial" w:hAnsi="Arial" w:cs="Arial"/>
                <w:noProof w:val="0"/>
                <w:sz w:val="24"/>
                <w:szCs w:val="24"/>
              </w:rPr>
              <w:t xml:space="preserve">onsumer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Price I</w:t>
            </w:r>
            <w:r w:rsidRPr="00352EE3">
              <w:rPr>
                <w:rFonts w:ascii="Arial" w:hAnsi="Arial" w:cs="Arial"/>
                <w:noProof w:val="0"/>
                <w:sz w:val="24"/>
                <w:szCs w:val="24"/>
              </w:rPr>
              <w:t>ndex, CPI</w:t>
            </w:r>
          </w:p>
        </w:tc>
        <w:tc>
          <w:tcPr>
            <w:tcW w:w="4531" w:type="dxa"/>
          </w:tcPr>
          <w:p w14:paraId="35B5DE83" w14:textId="77777777" w:rsidR="00610737" w:rsidRPr="00E978A9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  <w:r w:rsidRPr="00E978A9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>Wskaźnik cen towarów i usług konsumpcyjnych</w:t>
            </w:r>
          </w:p>
        </w:tc>
      </w:tr>
      <w:tr w:rsidR="00610737" w:rsidRPr="00FD6188" w14:paraId="2632D573" w14:textId="77777777" w:rsidTr="000E5776">
        <w:tc>
          <w:tcPr>
            <w:tcW w:w="4531" w:type="dxa"/>
          </w:tcPr>
          <w:p w14:paraId="57C9AE1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Deductions</w:t>
            </w:r>
          </w:p>
          <w:p w14:paraId="6F27AC3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withholdings</w:t>
            </w:r>
          </w:p>
        </w:tc>
        <w:tc>
          <w:tcPr>
            <w:tcW w:w="4531" w:type="dxa"/>
          </w:tcPr>
          <w:p w14:paraId="6005FB3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Sums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of money ded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u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c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ted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/subtracted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from pay, e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.g. 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ax, social insurance/security</w:t>
            </w:r>
          </w:p>
          <w:p w14:paraId="6082588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038BD33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E86ABD" w:rsidRPr="00FD6188" w14:paraId="7F86A794" w14:textId="77777777" w:rsidTr="003A2B09">
        <w:tc>
          <w:tcPr>
            <w:tcW w:w="4531" w:type="dxa"/>
          </w:tcPr>
          <w:p w14:paraId="073368E9" w14:textId="77777777" w:rsidR="00E86ABD" w:rsidRPr="00FD6188" w:rsidRDefault="00E86ABD" w:rsidP="003A2B09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Gross pay, amount</w:t>
            </w:r>
          </w:p>
          <w:p w14:paraId="5A4C54BC" w14:textId="77777777" w:rsidR="00E86ABD" w:rsidRPr="00FD6188" w:rsidRDefault="00E86ABD" w:rsidP="003A2B09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Net pay </w:t>
            </w:r>
          </w:p>
        </w:tc>
        <w:tc>
          <w:tcPr>
            <w:tcW w:w="4531" w:type="dxa"/>
          </w:tcPr>
          <w:p w14:paraId="3D5BA2F0" w14:textId="77777777" w:rsidR="00E86ABD" w:rsidRPr="00FD6188" w:rsidRDefault="00E86ABD" w:rsidP="003A2B09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Gross means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without deductions; total, as the amount of sales, salary, profit, etc., before taking deductions for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expenses, taxes, or the like (opposed to net), e.g. gross earnings; gross sales</w:t>
            </w:r>
          </w:p>
        </w:tc>
      </w:tr>
      <w:tr w:rsidR="00610737" w:rsidRPr="00FD6188" w14:paraId="3C7AA17C" w14:textId="77777777" w:rsidTr="000E5776">
        <w:tc>
          <w:tcPr>
            <w:tcW w:w="4531" w:type="dxa"/>
          </w:tcPr>
          <w:p w14:paraId="6BD7C32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 xml:space="preserve"> </w:t>
            </w:r>
            <w:r w:rsidR="00E86ABD" w:rsidRPr="003A493A">
              <w:rPr>
                <w:rFonts w:ascii="Arial" w:hAnsi="Arial" w:cs="Arial"/>
                <w:noProof w:val="0"/>
                <w:sz w:val="24"/>
                <w:szCs w:val="24"/>
              </w:rPr>
              <w:t>Hold an option to rent extra surface</w:t>
            </w:r>
          </w:p>
        </w:tc>
        <w:tc>
          <w:tcPr>
            <w:tcW w:w="4531" w:type="dxa"/>
          </w:tcPr>
          <w:p w14:paraId="4F66F966" w14:textId="77777777" w:rsidR="00610737" w:rsidRPr="00FD6188" w:rsidRDefault="00E86ABD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option is a right but not an obligation to buy/sell/rent sth e.g. extra space</w:t>
            </w:r>
          </w:p>
        </w:tc>
      </w:tr>
      <w:tr w:rsidR="00610737" w:rsidRPr="00FD6188" w14:paraId="782E3408" w14:textId="77777777" w:rsidTr="000E5776">
        <w:tc>
          <w:tcPr>
            <w:tcW w:w="4531" w:type="dxa"/>
          </w:tcPr>
          <w:p w14:paraId="4791ED4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Statutory requirement/amount/obligation vs voluntary one</w:t>
            </w:r>
          </w:p>
        </w:tc>
        <w:tc>
          <w:tcPr>
            <w:tcW w:w="4531" w:type="dxa"/>
          </w:tcPr>
          <w:p w14:paraId="4449D2A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Statutory means relating to rules or laws which have been formally written down.</w:t>
            </w:r>
          </w:p>
          <w:p w14:paraId="5F24350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0B1322E4" w14:textId="0EC11930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D9DF66D" w14:textId="77777777" w:rsidTr="000E5776">
        <w:tc>
          <w:tcPr>
            <w:tcW w:w="4531" w:type="dxa"/>
          </w:tcPr>
          <w:p w14:paraId="1F8F016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Food processing plant = food processor</w:t>
            </w:r>
          </w:p>
          <w:p w14:paraId="4C34C46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im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ber processing plant = wood processor</w:t>
            </w:r>
          </w:p>
        </w:tc>
        <w:tc>
          <w:tcPr>
            <w:tcW w:w="4531" w:type="dxa"/>
          </w:tcPr>
          <w:p w14:paraId="1F60497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Wood processing is an engineering discipline comprising the production of forest products, such as pulp and paper, construction materials, and tall oil. Paper engineering is a subfield of wood processing</w:t>
            </w:r>
          </w:p>
          <w:p w14:paraId="4BEE1E3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Polish???</w:t>
            </w:r>
          </w:p>
          <w:p w14:paraId="090AC7C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Zakład przemysłu drzewnego</w:t>
            </w:r>
          </w:p>
        </w:tc>
      </w:tr>
      <w:tr w:rsidR="00610737" w:rsidRPr="00FD6188" w14:paraId="19945205" w14:textId="77777777" w:rsidTr="000E5776">
        <w:tc>
          <w:tcPr>
            <w:tcW w:w="4531" w:type="dxa"/>
          </w:tcPr>
          <w:p w14:paraId="3003A01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Value a company/business</w:t>
            </w:r>
          </w:p>
          <w:p w14:paraId="1621932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Company valuation</w:t>
            </w:r>
          </w:p>
          <w:p w14:paraId="2117489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Company valuer</w:t>
            </w:r>
          </w:p>
        </w:tc>
        <w:tc>
          <w:tcPr>
            <w:tcW w:w="4531" w:type="dxa"/>
          </w:tcPr>
          <w:p w14:paraId="1548814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Business valuation is the process of determining the economic value of a business or company.</w:t>
            </w:r>
          </w:p>
        </w:tc>
      </w:tr>
      <w:tr w:rsidR="00610737" w:rsidRPr="00FD6188" w14:paraId="0D1F8973" w14:textId="77777777" w:rsidTr="000E5776">
        <w:tc>
          <w:tcPr>
            <w:tcW w:w="4531" w:type="dxa"/>
          </w:tcPr>
          <w:p w14:paraId="6A1B396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Price adjustment clause</w:t>
            </w:r>
          </w:p>
        </w:tc>
        <w:tc>
          <w:tcPr>
            <w:tcW w:w="4531" w:type="dxa"/>
          </w:tcPr>
          <w:p w14:paraId="3175BEA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 price adjustment clause is often used in transactions if property is transferred between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non-arm's length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taxpayers and the intention of the parties is for the transaction to occur at </w:t>
            </w:r>
            <w:r w:rsidRPr="00E978A9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fair market value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</w:tc>
      </w:tr>
      <w:tr w:rsidR="00610737" w:rsidRPr="00FD6188" w14:paraId="5F67398E" w14:textId="77777777" w:rsidTr="000E5776">
        <w:tc>
          <w:tcPr>
            <w:tcW w:w="4531" w:type="dxa"/>
          </w:tcPr>
          <w:p w14:paraId="0DE8BB8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At arm’s length</w:t>
            </w:r>
          </w:p>
        </w:tc>
        <w:tc>
          <w:tcPr>
            <w:tcW w:w="4531" w:type="dxa"/>
          </w:tcPr>
          <w:p w14:paraId="346EC6B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If t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o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parties deal, contract, work at arm’s length, they do so at market prices, without any preferential treatment or terms.</w:t>
            </w:r>
          </w:p>
          <w:p w14:paraId="18CB304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4608EC8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48178B47" w14:textId="77777777" w:rsidTr="000E5776">
        <w:tc>
          <w:tcPr>
            <w:tcW w:w="4531" w:type="dxa"/>
          </w:tcPr>
          <w:p w14:paraId="1617EB1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Allocate a sum to capital reserves</w:t>
            </w:r>
          </w:p>
        </w:tc>
        <w:tc>
          <w:tcPr>
            <w:tcW w:w="4531" w:type="dxa"/>
          </w:tcPr>
          <w:p w14:paraId="2EA3419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Assign a sum to r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eserves so as to increase the re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serves, e.g. to cover a potential risk</w:t>
            </w:r>
          </w:p>
        </w:tc>
      </w:tr>
      <w:tr w:rsidR="00610737" w:rsidRPr="003A493A" w14:paraId="1D76D620" w14:textId="77777777" w:rsidTr="000E5776">
        <w:tc>
          <w:tcPr>
            <w:tcW w:w="4531" w:type="dxa"/>
          </w:tcPr>
          <w:p w14:paraId="4A470BB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Compulsory liquidation vs voluntary liquidation</w:t>
            </w:r>
          </w:p>
        </w:tc>
        <w:tc>
          <w:tcPr>
            <w:tcW w:w="4531" w:type="dxa"/>
          </w:tcPr>
          <w:p w14:paraId="22986A8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Compulsory liquidation also referred to as "winding up" is a procedure whereby the assets of an indebted company are realised and distributed to the company's creditors to satisfy their claims. Such liquidation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leads to the dissolution of the company i.e. the company is dissolved.</w:t>
            </w:r>
          </w:p>
          <w:p w14:paraId="275FB386" w14:textId="6336141A" w:rsidR="00610737" w:rsidRPr="003B5A6A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</w:p>
        </w:tc>
      </w:tr>
      <w:tr w:rsidR="00610737" w:rsidRPr="00FD6188" w14:paraId="035E3F1F" w14:textId="77777777" w:rsidTr="000E5776">
        <w:tc>
          <w:tcPr>
            <w:tcW w:w="4531" w:type="dxa"/>
          </w:tcPr>
          <w:p w14:paraId="7301572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Service your debt</w:t>
            </w:r>
          </w:p>
        </w:tc>
        <w:tc>
          <w:tcPr>
            <w:tcW w:w="4531" w:type="dxa"/>
          </w:tcPr>
          <w:p w14:paraId="157A331D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Pay one’s debts on time and regularly.</w:t>
            </w:r>
          </w:p>
          <w:p w14:paraId="0C07AA6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1D20836A" w14:textId="20F0084D" w:rsidR="00610737" w:rsidRPr="00FD6188" w:rsidRDefault="00610737" w:rsidP="00E978A9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3A493A" w14:paraId="0D1EB21C" w14:textId="77777777" w:rsidTr="000E5776">
        <w:tc>
          <w:tcPr>
            <w:tcW w:w="4531" w:type="dxa"/>
          </w:tcPr>
          <w:p w14:paraId="51A831E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File for administration/an administrative order</w:t>
            </w:r>
          </w:p>
        </w:tc>
        <w:tc>
          <w:tcPr>
            <w:tcW w:w="4531" w:type="dxa"/>
          </w:tcPr>
          <w:p w14:paraId="3C900446" w14:textId="337B3EDA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File means to apply for, to ask or demand. An administrative order is an order by a court appointing a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n admin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s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trator to manage a company that is in financial difficulty, in an attempt to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ensure the survival of the company or achieve the best realization of its assets</w:t>
            </w:r>
          </w:p>
          <w:p w14:paraId="7C00CD9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</w:pPr>
          </w:p>
          <w:p w14:paraId="2487E9BD" w14:textId="1A26F29C" w:rsidR="00610737" w:rsidRPr="003B5A6A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</w:p>
        </w:tc>
      </w:tr>
      <w:tr w:rsidR="00610737" w:rsidRPr="003A493A" w14:paraId="66EB3AA3" w14:textId="77777777" w:rsidTr="000E5776">
        <w:tc>
          <w:tcPr>
            <w:tcW w:w="4531" w:type="dxa"/>
          </w:tcPr>
          <w:p w14:paraId="6DA3835B" w14:textId="77777777" w:rsidR="00610737" w:rsidRDefault="00E978A9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To p</w:t>
            </w:r>
            <w:r w:rsidR="00610737">
              <w:rPr>
                <w:rFonts w:ascii="Arial" w:hAnsi="Arial" w:cs="Arial"/>
                <w:noProof w:val="0"/>
                <w:sz w:val="24"/>
                <w:szCs w:val="24"/>
              </w:rPr>
              <w:t>etition the court for winding-up</w:t>
            </w:r>
          </w:p>
          <w:p w14:paraId="34F33A3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petition</w:t>
            </w:r>
          </w:p>
        </w:tc>
        <w:tc>
          <w:tcPr>
            <w:tcW w:w="4531" w:type="dxa"/>
          </w:tcPr>
          <w:p w14:paraId="4C70A58F" w14:textId="1FB1615A" w:rsidR="00610737" w:rsidRDefault="003A493A" w:rsidP="000E5776">
            <w:pP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  <w:r w:rsidRPr="003A493A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When a company is w</w:t>
            </w:r>
            <w: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ound up (wind, wound, wound) it is liquidated, and a petition is a written application.</w:t>
            </w:r>
          </w:p>
          <w:p w14:paraId="538D1854" w14:textId="10B3C200" w:rsidR="003A493A" w:rsidRPr="003A493A" w:rsidRDefault="003A493A" w:rsidP="000E5776">
            <w:pP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Here, the phrase means to apply in writing with a request that the court liquidates a company because of its apparent insolvency.</w:t>
            </w:r>
          </w:p>
        </w:tc>
      </w:tr>
      <w:tr w:rsidR="00610737" w:rsidRPr="00FD6188" w14:paraId="3C098EDA" w14:textId="77777777" w:rsidTr="000E5776">
        <w:tc>
          <w:tcPr>
            <w:tcW w:w="4531" w:type="dxa"/>
          </w:tcPr>
          <w:p w14:paraId="69355D2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Liquidator </w:t>
            </w:r>
          </w:p>
        </w:tc>
        <w:tc>
          <w:tcPr>
            <w:tcW w:w="4531" w:type="dxa"/>
          </w:tcPr>
          <w:p w14:paraId="3F4458A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court-appointed official who oversees the liquidation of a bankrupt, i.e. realizes the assets of the company to satisfy creditors/creditors’ claims.</w:t>
            </w:r>
          </w:p>
        </w:tc>
      </w:tr>
      <w:tr w:rsidR="00610737" w:rsidRPr="00FD6188" w14:paraId="5729F453" w14:textId="77777777" w:rsidTr="000E5776">
        <w:tc>
          <w:tcPr>
            <w:tcW w:w="4531" w:type="dxa"/>
          </w:tcPr>
          <w:p w14:paraId="55BA2406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Default on payment of a debt</w:t>
            </w:r>
          </w:p>
          <w:p w14:paraId="6104EA6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To default on loan repayment</w:t>
            </w:r>
          </w:p>
        </w:tc>
        <w:tc>
          <w:tcPr>
            <w:tcW w:w="4531" w:type="dxa"/>
          </w:tcPr>
          <w:p w14:paraId="14A20ED3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E966AD">
              <w:rPr>
                <w:rFonts w:ascii="Arial" w:hAnsi="Arial" w:cs="Arial"/>
                <w:noProof w:val="0"/>
                <w:sz w:val="24"/>
                <w:szCs w:val="24"/>
              </w:rPr>
              <w:t>Default is the failure to pay interest or principal on a loan or security when due. Default occurs when a debtor is unable to meet the legal obligation of debt repayment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281F631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Verb - fail to pay on time,</w:t>
            </w:r>
          </w:p>
        </w:tc>
      </w:tr>
      <w:tr w:rsidR="00610737" w:rsidRPr="00FD6188" w14:paraId="0270CC19" w14:textId="77777777" w:rsidTr="000E5776">
        <w:tc>
          <w:tcPr>
            <w:tcW w:w="4531" w:type="dxa"/>
          </w:tcPr>
          <w:p w14:paraId="7F8EF51B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Secured creditor</w:t>
            </w:r>
          </w:p>
          <w:p w14:paraId="2A5E0EA9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Unsecured creditor</w:t>
            </w:r>
          </w:p>
          <w:p w14:paraId="75653AFD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Preferential creditor</w:t>
            </w:r>
          </w:p>
          <w:p w14:paraId="4794F4B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7C2303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secured creditor is one whose receivables are protected =secured by some assets such as money or tangible assets. Such a creditor can count on the receivables to be paid in full or at least partly and is therefore in a better position than an unsecured creditor whose claims will be satisfied only if the bankruptcy estate is sufficient.</w:t>
            </w:r>
          </w:p>
          <w:p w14:paraId="0D57F57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Preferential creditors will enjoy priority in satisfaction of their claims, i.e. will be paid off before those who rank lower. Thus the State Treasury will always be paid before e.g. a supplier, or subcontractor, workers before lenders etc. The order of satisfaction of claims is codified. </w:t>
            </w:r>
          </w:p>
        </w:tc>
      </w:tr>
      <w:tr w:rsidR="00610737" w:rsidRPr="003B5A6A" w14:paraId="0E11C206" w14:textId="77777777" w:rsidTr="000E5776">
        <w:tc>
          <w:tcPr>
            <w:tcW w:w="4531" w:type="dxa"/>
          </w:tcPr>
          <w:p w14:paraId="3C5283D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Offload goods, items (for a certain price)</w:t>
            </w:r>
          </w:p>
        </w:tc>
        <w:tc>
          <w:tcPr>
            <w:tcW w:w="4531" w:type="dxa"/>
          </w:tcPr>
          <w:p w14:paraId="4498C81E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If a shop offloads go</w:t>
            </w:r>
            <w:r w:rsidR="0096054F">
              <w:rPr>
                <w:rFonts w:ascii="Arial" w:hAnsi="Arial" w:cs="Arial"/>
                <w:noProof w:val="0"/>
                <w:sz w:val="24"/>
                <w:szCs w:val="24"/>
              </w:rPr>
              <w:t>o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ds, it gets rid of them</w:t>
            </w:r>
            <w:r w:rsidR="0096054F">
              <w:rPr>
                <w:rFonts w:ascii="Arial" w:hAnsi="Arial" w:cs="Arial"/>
                <w:noProof w:val="0"/>
                <w:sz w:val="24"/>
                <w:szCs w:val="24"/>
              </w:rPr>
              <w:t>,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sells them off, usually at a much lower price.</w:t>
            </w:r>
          </w:p>
          <w:p w14:paraId="3441FECA" w14:textId="77777777" w:rsidR="00610737" w:rsidRPr="00E978A9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  <w:r w:rsidRPr="00E978A9">
              <w:rPr>
                <w:rFonts w:ascii="Arial" w:hAnsi="Arial" w:cs="Arial"/>
                <w:noProof w:val="0"/>
                <w:sz w:val="24"/>
                <w:szCs w:val="24"/>
                <w:highlight w:val="yellow"/>
                <w:lang w:val="pl-PL"/>
              </w:rPr>
              <w:t>Polish???</w:t>
            </w:r>
          </w:p>
          <w:p w14:paraId="62D867B1" w14:textId="77777777" w:rsidR="00610737" w:rsidRPr="00E978A9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  <w:r w:rsidRPr="00E978A9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>Pozbyć się zbędnego, nie w pełni war</w:t>
            </w:r>
            <w:r w:rsidR="0096054F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>t</w:t>
            </w:r>
            <w:r w:rsidRPr="00E978A9"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  <w:t>ościowego towaru.</w:t>
            </w:r>
          </w:p>
          <w:p w14:paraId="230EE91D" w14:textId="77777777" w:rsidR="00610737" w:rsidRPr="00E978A9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lang w:val="pl-PL"/>
              </w:rPr>
            </w:pPr>
          </w:p>
        </w:tc>
      </w:tr>
      <w:tr w:rsidR="00610737" w:rsidRPr="00FD6188" w14:paraId="64F426AF" w14:textId="77777777" w:rsidTr="000E5776">
        <w:tc>
          <w:tcPr>
            <w:tcW w:w="4531" w:type="dxa"/>
          </w:tcPr>
          <w:p w14:paraId="5A4D146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Sell goods at a knock-down price</w:t>
            </w:r>
          </w:p>
        </w:tc>
        <w:tc>
          <w:tcPr>
            <w:tcW w:w="4531" w:type="dxa"/>
          </w:tcPr>
          <w:p w14:paraId="5A14A46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Sell them at a very, very low price</w:t>
            </w:r>
          </w:p>
        </w:tc>
      </w:tr>
      <w:tr w:rsidR="00610737" w:rsidRPr="00FD6188" w14:paraId="35F0636B" w14:textId="77777777" w:rsidTr="000E5776">
        <w:tc>
          <w:tcPr>
            <w:tcW w:w="4531" w:type="dxa"/>
          </w:tcPr>
          <w:p w14:paraId="057CFFE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Take a hit</w:t>
            </w:r>
          </w:p>
        </w:tc>
        <w:tc>
          <w:tcPr>
            <w:tcW w:w="4531" w:type="dxa"/>
          </w:tcPr>
          <w:p w14:paraId="27725C8C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If a company, product, shares etc. take a hit, they suffer financially</w:t>
            </w:r>
          </w:p>
          <w:p w14:paraId="69552499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0269F53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oberwać</w:t>
            </w:r>
          </w:p>
        </w:tc>
      </w:tr>
      <w:tr w:rsidR="00610737" w:rsidRPr="00FD6188" w14:paraId="51F958EA" w14:textId="77777777" w:rsidTr="000E5776">
        <w:tc>
          <w:tcPr>
            <w:tcW w:w="4531" w:type="dxa"/>
          </w:tcPr>
          <w:p w14:paraId="6222DB0F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Debt restructuring</w:t>
            </w:r>
          </w:p>
          <w:p w14:paraId="6E3AC17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Debt restructuring plan</w:t>
            </w:r>
          </w:p>
        </w:tc>
        <w:tc>
          <w:tcPr>
            <w:tcW w:w="4531" w:type="dxa"/>
          </w:tcPr>
          <w:p w14:paraId="5F1CC519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a method used by companies with outstanding debt obligations to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change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 the terms of the debt agreements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, such as the time for repayment, or a cancellation of a portion of the debts etc.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Also known as </w:t>
            </w:r>
            <w:r w:rsidR="0096054F">
              <w:rPr>
                <w:rFonts w:ascii="Arial" w:hAnsi="Arial" w:cs="Arial"/>
                <w:noProof w:val="0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work-out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6DC24C6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Note</w:t>
            </w:r>
            <w:r w:rsidRPr="00FF036E">
              <w:rPr>
                <w:rFonts w:ascii="Arial" w:hAnsi="Arial" w:cs="Arial"/>
                <w:strike/>
                <w:noProof w:val="0"/>
                <w:sz w:val="24"/>
                <w:szCs w:val="24"/>
              </w:rPr>
              <w:t>: restructurisation</w:t>
            </w:r>
          </w:p>
        </w:tc>
      </w:tr>
      <w:tr w:rsidR="00610737" w:rsidRPr="00FD6188" w14:paraId="78C4B034" w14:textId="77777777" w:rsidTr="000E5776">
        <w:tc>
          <w:tcPr>
            <w:tcW w:w="4531" w:type="dxa"/>
          </w:tcPr>
          <w:p w14:paraId="65D4F90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Voluntary redundancy</w:t>
            </w:r>
          </w:p>
        </w:tc>
        <w:tc>
          <w:tcPr>
            <w:tcW w:w="4531" w:type="dxa"/>
          </w:tcPr>
          <w:p w14:paraId="36624A39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scheme where some company employees decide to leave their company which is in need of restructuring in return for benefits package, e.g. a severance package etc.</w:t>
            </w:r>
          </w:p>
          <w:p w14:paraId="73C64DE3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19A6EDDC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Dobrowolne odejścia pracowników</w:t>
            </w:r>
          </w:p>
          <w:p w14:paraId="33FFD61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5ACB8ADC" w14:textId="77777777" w:rsidTr="000E5776">
        <w:tc>
          <w:tcPr>
            <w:tcW w:w="4531" w:type="dxa"/>
          </w:tcPr>
          <w:p w14:paraId="2CA8AD2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The business will be intact</w:t>
            </w:r>
          </w:p>
        </w:tc>
        <w:tc>
          <w:tcPr>
            <w:tcW w:w="4531" w:type="dxa"/>
          </w:tcPr>
          <w:p w14:paraId="5E07B185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It will remain 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complete and in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its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 original state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. It will 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 xml:space="preserve">not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be </w:t>
            </w:r>
            <w:r w:rsidRPr="00FF036E">
              <w:rPr>
                <w:rFonts w:ascii="Arial" w:hAnsi="Arial" w:cs="Arial"/>
                <w:noProof w:val="0"/>
                <w:sz w:val="24"/>
                <w:szCs w:val="24"/>
              </w:rPr>
              <w:t>damaged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68321AEC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653FC73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Nietkniety, nienaruszony</w:t>
            </w:r>
          </w:p>
        </w:tc>
      </w:tr>
      <w:tr w:rsidR="00610737" w:rsidRPr="00FD6188" w14:paraId="6B350AD4" w14:textId="77777777" w:rsidTr="000E5776">
        <w:tc>
          <w:tcPr>
            <w:tcW w:w="4531" w:type="dxa"/>
          </w:tcPr>
          <w:p w14:paraId="4D9B04F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F1B73C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3E42B0D4" w14:textId="77777777" w:rsidTr="000E5776">
        <w:tc>
          <w:tcPr>
            <w:tcW w:w="4531" w:type="dxa"/>
          </w:tcPr>
          <w:p w14:paraId="6CED650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4A44EA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49FA0E81" w14:textId="77777777" w:rsidTr="000E5776">
        <w:tc>
          <w:tcPr>
            <w:tcW w:w="4531" w:type="dxa"/>
          </w:tcPr>
          <w:p w14:paraId="1F869D7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3A493A">
              <w:rPr>
                <w:rFonts w:ascii="Arial" w:hAnsi="Arial" w:cs="Arial"/>
                <w:noProof w:val="0"/>
                <w:sz w:val="24"/>
                <w:szCs w:val="24"/>
              </w:rPr>
              <w:t>Contracts can represent/imply risk for the parties</w:t>
            </w:r>
          </w:p>
        </w:tc>
        <w:tc>
          <w:tcPr>
            <w:tcW w:w="4531" w:type="dxa"/>
          </w:tcPr>
          <w:p w14:paraId="0A53C00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37960082" w14:textId="77777777" w:rsidTr="000E5776">
        <w:tc>
          <w:tcPr>
            <w:tcW w:w="4531" w:type="dxa"/>
          </w:tcPr>
          <w:p w14:paraId="190B356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0D197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4A5BADE" w14:textId="77777777" w:rsidTr="000E5776">
        <w:tc>
          <w:tcPr>
            <w:tcW w:w="4531" w:type="dxa"/>
          </w:tcPr>
          <w:p w14:paraId="109E49C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Intangible assets types:</w:t>
            </w:r>
          </w:p>
          <w:p w14:paraId="2380326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Trade marks</w:t>
            </w:r>
          </w:p>
          <w:p w14:paraId="08196EB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Patents</w:t>
            </w:r>
          </w:p>
          <w:p w14:paraId="52B9DE5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Brand names </w:t>
            </w:r>
          </w:p>
        </w:tc>
        <w:tc>
          <w:tcPr>
            <w:tcW w:w="4531" w:type="dxa"/>
          </w:tcPr>
          <w:p w14:paraId="3F928FD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08BA724B" w14:textId="77777777" w:rsidTr="000E5776">
        <w:tc>
          <w:tcPr>
            <w:tcW w:w="4531" w:type="dxa"/>
          </w:tcPr>
          <w:p w14:paraId="14FECF9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Passing off</w:t>
            </w:r>
          </w:p>
        </w:tc>
        <w:tc>
          <w:tcPr>
            <w:tcW w:w="4531" w:type="dxa"/>
          </w:tcPr>
          <w:p w14:paraId="0E6E6791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</w:pPr>
            <w:r w:rsidRPr="00D7476A">
              <w:rPr>
                <w:rFonts w:ascii="Arial" w:hAnsi="Arial" w:cs="Arial"/>
                <w:noProof w:val="0"/>
                <w:sz w:val="24"/>
                <w:szCs w:val="24"/>
              </w:rPr>
              <w:t>he illegal act of selling a product that is similar to one that another company has legally protected by a trademark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  <w:p w14:paraId="3C87D063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 ???</w:t>
            </w:r>
          </w:p>
          <w:p w14:paraId="41522DF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1A53DABA" w14:textId="77777777" w:rsidTr="000E5776">
        <w:tc>
          <w:tcPr>
            <w:tcW w:w="4531" w:type="dxa"/>
          </w:tcPr>
          <w:p w14:paraId="73BF49A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Warranty vs guarantee</w:t>
            </w:r>
          </w:p>
          <w:p w14:paraId="0C78DA5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Warranty period</w:t>
            </w:r>
          </w:p>
        </w:tc>
        <w:tc>
          <w:tcPr>
            <w:tcW w:w="4531" w:type="dxa"/>
          </w:tcPr>
          <w:p w14:paraId="135E0E3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01CBFD5" w14:textId="77777777" w:rsidTr="000E5776">
        <w:tc>
          <w:tcPr>
            <w:tcW w:w="4531" w:type="dxa"/>
          </w:tcPr>
          <w:p w14:paraId="1DFAD26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Defective goods</w:t>
            </w:r>
          </w:p>
        </w:tc>
        <w:tc>
          <w:tcPr>
            <w:tcW w:w="4531" w:type="dxa"/>
          </w:tcPr>
          <w:p w14:paraId="3A65D80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39A075B1" w14:textId="77777777" w:rsidTr="000E5776">
        <w:tc>
          <w:tcPr>
            <w:tcW w:w="4531" w:type="dxa"/>
          </w:tcPr>
          <w:p w14:paraId="19F838E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A company’s pension scheme/plan</w:t>
            </w:r>
          </w:p>
          <w:p w14:paraId="62ACC15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Pension fund</w:t>
            </w:r>
          </w:p>
        </w:tc>
        <w:tc>
          <w:tcPr>
            <w:tcW w:w="4531" w:type="dxa"/>
          </w:tcPr>
          <w:p w14:paraId="1881763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7C85E428" w14:textId="77777777" w:rsidTr="000E5776">
        <w:tc>
          <w:tcPr>
            <w:tcW w:w="4531" w:type="dxa"/>
          </w:tcPr>
          <w:p w14:paraId="5BCFE81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Machines and equipment wear out</w:t>
            </w:r>
          </w:p>
          <w:p w14:paraId="520847B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Wear and tear</w:t>
            </w:r>
          </w:p>
        </w:tc>
        <w:tc>
          <w:tcPr>
            <w:tcW w:w="4531" w:type="dxa"/>
          </w:tcPr>
          <w:p w14:paraId="22B45DF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5F3EBF3F" w14:textId="77777777" w:rsidTr="000E5776">
        <w:tc>
          <w:tcPr>
            <w:tcW w:w="4531" w:type="dxa"/>
          </w:tcPr>
          <w:p w14:paraId="378ED66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Depreciation vs amortisation</w:t>
            </w:r>
          </w:p>
          <w:p w14:paraId="7DC421A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Most common types of depreciation: </w:t>
            </w:r>
          </w:p>
          <w:p w14:paraId="684B132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1. straight-line depreciation</w:t>
            </w:r>
          </w:p>
          <w:p w14:paraId="2329935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2. accelerated depreciation</w:t>
            </w:r>
          </w:p>
        </w:tc>
        <w:tc>
          <w:tcPr>
            <w:tcW w:w="4531" w:type="dxa"/>
          </w:tcPr>
          <w:p w14:paraId="0D06F70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229C6E91" w14:textId="77777777" w:rsidTr="000E5776">
        <w:tc>
          <w:tcPr>
            <w:tcW w:w="4531" w:type="dxa"/>
          </w:tcPr>
          <w:p w14:paraId="053BC49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Capital investment</w:t>
            </w:r>
          </w:p>
        </w:tc>
        <w:tc>
          <w:tcPr>
            <w:tcW w:w="4531" w:type="dxa"/>
          </w:tcPr>
          <w:p w14:paraId="60F142CC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49290E85" w14:textId="77777777" w:rsidTr="000E5776">
        <w:tc>
          <w:tcPr>
            <w:tcW w:w="4531" w:type="dxa"/>
          </w:tcPr>
          <w:p w14:paraId="664A7E1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Comply with rules and regulations</w:t>
            </w:r>
          </w:p>
          <w:p w14:paraId="52D3911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Compliance </w:t>
            </w:r>
          </w:p>
        </w:tc>
        <w:tc>
          <w:tcPr>
            <w:tcW w:w="4531" w:type="dxa"/>
          </w:tcPr>
          <w:p w14:paraId="197218A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5CE7C049" w14:textId="77777777" w:rsidTr="000E5776">
        <w:tc>
          <w:tcPr>
            <w:tcW w:w="4531" w:type="dxa"/>
          </w:tcPr>
          <w:p w14:paraId="471ED93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Corporate code</w:t>
            </w:r>
          </w:p>
          <w:p w14:paraId="057FBEB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Code of conduct</w:t>
            </w:r>
          </w:p>
          <w:p w14:paraId="10C53580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Code of ethics</w:t>
            </w:r>
          </w:p>
          <w:p w14:paraId="78A224F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Code of (good) practice</w:t>
            </w:r>
          </w:p>
        </w:tc>
        <w:tc>
          <w:tcPr>
            <w:tcW w:w="4531" w:type="dxa"/>
          </w:tcPr>
          <w:p w14:paraId="7F723EF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08B68944" w14:textId="77777777" w:rsidTr="000E5776">
        <w:tc>
          <w:tcPr>
            <w:tcW w:w="4531" w:type="dxa"/>
          </w:tcPr>
          <w:p w14:paraId="41C88FE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Supermarket discounter</w:t>
            </w:r>
          </w:p>
        </w:tc>
        <w:tc>
          <w:tcPr>
            <w:tcW w:w="4531" w:type="dxa"/>
          </w:tcPr>
          <w:p w14:paraId="46457386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716DB70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e.g. Lidl. Biedronka in Poland</w:t>
            </w:r>
          </w:p>
          <w:p w14:paraId="1912FE6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007A2498" w14:textId="77777777" w:rsidTr="000E5776">
        <w:tc>
          <w:tcPr>
            <w:tcW w:w="4531" w:type="dxa"/>
          </w:tcPr>
          <w:p w14:paraId="5DBCB2FE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Publcity</w:t>
            </w:r>
          </w:p>
          <w:p w14:paraId="2B2BAA71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Bad publicity</w:t>
            </w:r>
          </w:p>
          <w:p w14:paraId="453687AB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Damaging publicity</w:t>
            </w:r>
          </w:p>
        </w:tc>
        <w:tc>
          <w:tcPr>
            <w:tcW w:w="4531" w:type="dxa"/>
          </w:tcPr>
          <w:p w14:paraId="57FF840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40CDD3AF" w14:textId="77777777" w:rsidTr="000E5776">
        <w:tc>
          <w:tcPr>
            <w:tcW w:w="4531" w:type="dxa"/>
          </w:tcPr>
          <w:p w14:paraId="68DA995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A higher instance court may 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  <w:u w:val="single"/>
              </w:rPr>
              <w:t>overrule</w:t>
            </w: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 xml:space="preserve"> the verdict/sentence of a lower-instance court</w:t>
            </w:r>
          </w:p>
        </w:tc>
        <w:tc>
          <w:tcPr>
            <w:tcW w:w="4531" w:type="dxa"/>
          </w:tcPr>
          <w:p w14:paraId="253941FA" w14:textId="10DFE3BC" w:rsidR="00610737" w:rsidRPr="00FD6188" w:rsidRDefault="003A493A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To overrule is to </w:t>
            </w:r>
            <w:r w:rsidR="00610737" w:rsidRPr="00FD6188">
              <w:rPr>
                <w:rFonts w:ascii="Arial" w:hAnsi="Arial" w:cs="Arial"/>
                <w:noProof w:val="0"/>
                <w:sz w:val="24"/>
                <w:szCs w:val="24"/>
              </w:rPr>
              <w:t>repeal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a verdict or change it</w:t>
            </w:r>
          </w:p>
          <w:p w14:paraId="20A4C89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1EB92BB0" w14:textId="5B2633C5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41EED92D" w14:textId="77777777" w:rsidTr="000E5776">
        <w:tc>
          <w:tcPr>
            <w:tcW w:w="4531" w:type="dxa"/>
          </w:tcPr>
          <w:p w14:paraId="333EA4C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Health and safety</w:t>
            </w:r>
          </w:p>
          <w:p w14:paraId="05438B8F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Health and safety regulations</w:t>
            </w:r>
          </w:p>
        </w:tc>
        <w:tc>
          <w:tcPr>
            <w:tcW w:w="4531" w:type="dxa"/>
          </w:tcPr>
          <w:p w14:paraId="0B4DA1B4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14:paraId="3C412512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14:paraId="2A380399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BHP</w:t>
            </w:r>
          </w:p>
        </w:tc>
      </w:tr>
      <w:tr w:rsidR="00610737" w:rsidRPr="00FD6188" w14:paraId="39C20585" w14:textId="77777777" w:rsidTr="000E5776">
        <w:tc>
          <w:tcPr>
            <w:tcW w:w="4531" w:type="dxa"/>
          </w:tcPr>
          <w:p w14:paraId="030E6FF7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FD6188">
              <w:rPr>
                <w:rFonts w:ascii="Arial" w:hAnsi="Arial" w:cs="Arial"/>
                <w:noProof w:val="0"/>
                <w:sz w:val="24"/>
                <w:szCs w:val="24"/>
              </w:rPr>
              <w:t>Job security vs on-the job safety</w:t>
            </w:r>
          </w:p>
        </w:tc>
        <w:tc>
          <w:tcPr>
            <w:tcW w:w="4531" w:type="dxa"/>
          </w:tcPr>
          <w:p w14:paraId="5BE9F753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610737" w:rsidRPr="00FD6188" w14:paraId="23FD6269" w14:textId="77777777" w:rsidTr="000E5776">
        <w:tc>
          <w:tcPr>
            <w:tcW w:w="4531" w:type="dxa"/>
          </w:tcPr>
          <w:p w14:paraId="635A8C0B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Double glazing</w:t>
            </w:r>
          </w:p>
          <w:p w14:paraId="23BB5BD6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Double glazed windows</w:t>
            </w:r>
          </w:p>
          <w:p w14:paraId="65BEF269" w14:textId="77777777" w:rsidR="00610737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Glazer</w:t>
            </w:r>
          </w:p>
          <w:p w14:paraId="6966A5E5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F736C8" w14:textId="77777777" w:rsidR="00610737" w:rsidRPr="00FD6188" w:rsidRDefault="00610737" w:rsidP="000E5776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Glazing refers to the glass panes in windows. Double-glazed windows have two window panes, now typically sealed into a double pane panel. Glass panes are fitted into windows by glazers.</w:t>
            </w:r>
          </w:p>
        </w:tc>
      </w:tr>
    </w:tbl>
    <w:p w14:paraId="3195D0D0" w14:textId="77777777" w:rsidR="003E783A" w:rsidRDefault="003E783A"/>
    <w:sectPr w:rsidR="003E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37"/>
    <w:rsid w:val="001C79DA"/>
    <w:rsid w:val="003A493A"/>
    <w:rsid w:val="003B5A6A"/>
    <w:rsid w:val="003E783A"/>
    <w:rsid w:val="00553808"/>
    <w:rsid w:val="00610737"/>
    <w:rsid w:val="006833C3"/>
    <w:rsid w:val="00701AFD"/>
    <w:rsid w:val="007E4020"/>
    <w:rsid w:val="0096054F"/>
    <w:rsid w:val="009666B9"/>
    <w:rsid w:val="009A4461"/>
    <w:rsid w:val="00E86ABD"/>
    <w:rsid w:val="00E978A9"/>
    <w:rsid w:val="00EE5ED3"/>
    <w:rsid w:val="00F77D70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B719"/>
  <w15:chartTrackingRefBased/>
  <w15:docId w15:val="{9C514C1F-49AF-46A2-94D3-21D00F85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737"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Józef Korzycki</cp:lastModifiedBy>
  <cp:revision>7</cp:revision>
  <dcterms:created xsi:type="dcterms:W3CDTF">2018-10-18T21:11:00Z</dcterms:created>
  <dcterms:modified xsi:type="dcterms:W3CDTF">2023-02-28T07:41:00Z</dcterms:modified>
</cp:coreProperties>
</file>