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5BFB" w14:textId="77777777" w:rsidR="002268AE" w:rsidRDefault="002268AE" w:rsidP="001025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12497D" w14:textId="51EC3335" w:rsidR="007B73E9" w:rsidRDefault="007B73E9" w:rsidP="001025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RESTRUKTURYZACYJNE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Cz. </w:t>
      </w:r>
      <w:r w:rsidR="00EF1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–POSTĘPOWANIE UKŁADOWE</w:t>
      </w:r>
    </w:p>
    <w:p w14:paraId="0EE276E4" w14:textId="29EAA950" w:rsidR="007324A9" w:rsidRDefault="007324A9" w:rsidP="002268A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E3E3A" w14:textId="77777777" w:rsidR="002268AE" w:rsidRPr="002268AE" w:rsidRDefault="002268AE" w:rsidP="002268A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9B734" w14:textId="36758747" w:rsidR="002268AE" w:rsidRPr="002268AE" w:rsidRDefault="002268AE" w:rsidP="002268A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8AE">
        <w:rPr>
          <w:rFonts w:ascii="Times New Roman" w:hAnsi="Times New Roman" w:cs="Times New Roman"/>
          <w:b/>
          <w:bCs/>
          <w:sz w:val="24"/>
          <w:szCs w:val="24"/>
        </w:rPr>
        <w:t>Zagadnienia ogólne</w:t>
      </w:r>
    </w:p>
    <w:p w14:paraId="63EB36A7" w14:textId="77777777" w:rsidR="002268AE" w:rsidRPr="002268AE" w:rsidRDefault="002268AE" w:rsidP="002268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35F67" w14:textId="7916348E" w:rsidR="002268AE" w:rsidRDefault="00EF129C" w:rsidP="002268A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51E5">
        <w:rPr>
          <w:rFonts w:ascii="Times New Roman" w:hAnsi="Times New Roman" w:cs="Times New Roman"/>
          <w:sz w:val="24"/>
          <w:szCs w:val="24"/>
        </w:rPr>
        <w:t>ostępowanie układowe</w:t>
      </w:r>
      <w:r w:rsidR="000B114F">
        <w:rPr>
          <w:rFonts w:ascii="Times New Roman" w:hAnsi="Times New Roman" w:cs="Times New Roman"/>
          <w:sz w:val="24"/>
          <w:szCs w:val="24"/>
        </w:rPr>
        <w:t>, uregulowane w art. 2</w:t>
      </w:r>
      <w:r>
        <w:rPr>
          <w:rFonts w:ascii="Times New Roman" w:hAnsi="Times New Roman" w:cs="Times New Roman"/>
          <w:sz w:val="24"/>
          <w:szCs w:val="24"/>
        </w:rPr>
        <w:t>65</w:t>
      </w:r>
      <w:r w:rsidR="000B114F"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82</w:t>
      </w:r>
      <w:r w:rsidR="000B114F">
        <w:rPr>
          <w:rFonts w:ascii="Times New Roman" w:hAnsi="Times New Roman" w:cs="Times New Roman"/>
          <w:sz w:val="24"/>
          <w:szCs w:val="24"/>
        </w:rPr>
        <w:t xml:space="preserve"> PR</w:t>
      </w:r>
      <w:r w:rsidR="00D251E5">
        <w:rPr>
          <w:rFonts w:ascii="Times New Roman" w:hAnsi="Times New Roman" w:cs="Times New Roman"/>
          <w:sz w:val="24"/>
          <w:szCs w:val="24"/>
        </w:rPr>
        <w:t xml:space="preserve"> stanowi </w:t>
      </w:r>
      <w:r>
        <w:rPr>
          <w:rFonts w:ascii="Times New Roman" w:hAnsi="Times New Roman" w:cs="Times New Roman"/>
          <w:sz w:val="24"/>
          <w:szCs w:val="24"/>
        </w:rPr>
        <w:t>trzecie</w:t>
      </w:r>
      <w:r w:rsidR="00D251E5">
        <w:rPr>
          <w:rFonts w:ascii="Times New Roman" w:hAnsi="Times New Roman" w:cs="Times New Roman"/>
          <w:sz w:val="24"/>
          <w:szCs w:val="24"/>
        </w:rPr>
        <w:t xml:space="preserve"> spośród </w:t>
      </w:r>
      <w:r w:rsidR="000B114F">
        <w:rPr>
          <w:rFonts w:ascii="Times New Roman" w:hAnsi="Times New Roman" w:cs="Times New Roman"/>
          <w:sz w:val="24"/>
          <w:szCs w:val="24"/>
        </w:rPr>
        <w:t xml:space="preserve">wprowadzonych przez </w:t>
      </w:r>
      <w:r w:rsidR="00192AA7">
        <w:rPr>
          <w:rFonts w:ascii="Times New Roman" w:hAnsi="Times New Roman" w:cs="Times New Roman"/>
          <w:sz w:val="24"/>
          <w:szCs w:val="24"/>
        </w:rPr>
        <w:t xml:space="preserve">tę ustawę </w:t>
      </w:r>
      <w:r w:rsidR="00D251E5">
        <w:rPr>
          <w:rFonts w:ascii="Times New Roman" w:hAnsi="Times New Roman" w:cs="Times New Roman"/>
          <w:sz w:val="24"/>
          <w:szCs w:val="24"/>
        </w:rPr>
        <w:t>postępowań restrukturyzacyjnych.</w:t>
      </w:r>
      <w:r w:rsidR="002268AE">
        <w:rPr>
          <w:rFonts w:ascii="Times New Roman" w:hAnsi="Times New Roman" w:cs="Times New Roman"/>
          <w:sz w:val="24"/>
          <w:szCs w:val="24"/>
        </w:rPr>
        <w:t xml:space="preserve">  Jest ono 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przeznaczone dla przedsiębiorców, którzy nie </w:t>
      </w:r>
      <w:r w:rsidR="002268AE">
        <w:rPr>
          <w:rFonts w:ascii="Times New Roman" w:hAnsi="Times New Roman" w:cs="Times New Roman"/>
          <w:sz w:val="24"/>
          <w:szCs w:val="24"/>
        </w:rPr>
        <w:t>mogą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 skorzystać ani z postępowania o zatwierdzenie układu zawartego w drodze samodzielnego zbierania głosów, ani z przyspieszonego postępowania układowego, ponieważ suma wierzytelności spornych uprawniających do głosowania nad układem przekracza 15% sumy wierzytelności uprawniających do głosowania nad układem</w:t>
      </w:r>
      <w:r w:rsidR="002268AE">
        <w:rPr>
          <w:rFonts w:ascii="Times New Roman" w:hAnsi="Times New Roman" w:cs="Times New Roman"/>
          <w:sz w:val="24"/>
          <w:szCs w:val="24"/>
        </w:rPr>
        <w:t xml:space="preserve">. Ustawodawca przyjmuje natomiast,  </w:t>
      </w:r>
      <w:r w:rsidR="002268AE" w:rsidRPr="002268AE">
        <w:rPr>
          <w:rFonts w:ascii="Times New Roman" w:hAnsi="Times New Roman" w:cs="Times New Roman"/>
          <w:sz w:val="24"/>
          <w:szCs w:val="24"/>
        </w:rPr>
        <w:t>że</w:t>
      </w:r>
      <w:r w:rsidR="002268AE">
        <w:rPr>
          <w:rFonts w:ascii="Times New Roman" w:hAnsi="Times New Roman" w:cs="Times New Roman"/>
          <w:sz w:val="24"/>
          <w:szCs w:val="24"/>
        </w:rPr>
        <w:t>, jak wskazał w uzasadnieniu projektu ustawy,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 postępowanie układowe nie będzie dostępne dla dłużników, których suma wierzytelności spornych uprawniających do głosowania nad układem nie przekracza 15% sumy wierzytelności uprawniających do głosowania nad układem, gdyż wówczas nieuczciwi dłużnicy mogliby wykorzystywać dłuższe postępowanie układowe wyłącznie w celu pokrzywdzenia wierzycieli poprzez uniemożliwienie im prowadzenia egzekucji. Uczciwemu dłużnikowi w każdej sytuacji powinno zależeć na tym, aby postępowanie zmierzające do zawarcia układu z wierzycielami trwało jak najkrócej. Jeżeli więc nie będzie przeszkód prawnych do otwarcia przyspieszonego postępowania układowego, wykluczona będzie możliwość korzystania z postępowania układowego, które z założenia trwa dłuże</w:t>
      </w:r>
      <w:r w:rsidR="002268AE">
        <w:rPr>
          <w:rFonts w:ascii="Times New Roman" w:hAnsi="Times New Roman" w:cs="Times New Roman"/>
          <w:sz w:val="24"/>
          <w:szCs w:val="24"/>
        </w:rPr>
        <w:t>j. D</w:t>
      </w:r>
      <w:r w:rsidR="002268AE" w:rsidRPr="005941EF">
        <w:rPr>
          <w:rFonts w:ascii="Times New Roman" w:hAnsi="Times New Roman" w:cs="Times New Roman"/>
          <w:sz w:val="24"/>
          <w:szCs w:val="24"/>
        </w:rPr>
        <w:t>łużnik nie m</w:t>
      </w:r>
      <w:r w:rsidR="002268AE">
        <w:rPr>
          <w:rFonts w:ascii="Times New Roman" w:hAnsi="Times New Roman" w:cs="Times New Roman"/>
          <w:sz w:val="24"/>
          <w:szCs w:val="24"/>
        </w:rPr>
        <w:t>a zatem</w:t>
      </w:r>
      <w:r w:rsidR="002268AE" w:rsidRPr="005941EF">
        <w:rPr>
          <w:rFonts w:ascii="Times New Roman" w:hAnsi="Times New Roman" w:cs="Times New Roman"/>
          <w:sz w:val="24"/>
          <w:szCs w:val="24"/>
        </w:rPr>
        <w:t xml:space="preserve"> możliwości wyboru </w:t>
      </w:r>
      <w:r w:rsidR="002268AE">
        <w:rPr>
          <w:rFonts w:ascii="Times New Roman" w:hAnsi="Times New Roman" w:cs="Times New Roman"/>
          <w:sz w:val="24"/>
          <w:szCs w:val="24"/>
        </w:rPr>
        <w:t>po</w:t>
      </w:r>
      <w:r w:rsidR="002268AE" w:rsidRPr="005941EF">
        <w:rPr>
          <w:rFonts w:ascii="Times New Roman" w:hAnsi="Times New Roman" w:cs="Times New Roman"/>
          <w:sz w:val="24"/>
          <w:szCs w:val="24"/>
        </w:rPr>
        <w:t xml:space="preserve">między postępowaniem układowym </w:t>
      </w:r>
      <w:r w:rsidR="002268AE">
        <w:rPr>
          <w:rFonts w:ascii="Times New Roman" w:hAnsi="Times New Roman" w:cs="Times New Roman"/>
          <w:sz w:val="24"/>
          <w:szCs w:val="24"/>
        </w:rPr>
        <w:t xml:space="preserve">a </w:t>
      </w:r>
      <w:r w:rsidR="002268AE" w:rsidRPr="005941EF">
        <w:rPr>
          <w:rFonts w:ascii="Times New Roman" w:hAnsi="Times New Roman" w:cs="Times New Roman"/>
          <w:sz w:val="24"/>
          <w:szCs w:val="24"/>
        </w:rPr>
        <w:t>przyspieszonym postępowaniem układowym</w:t>
      </w:r>
      <w:r w:rsidR="002268AE">
        <w:rPr>
          <w:rFonts w:ascii="Times New Roman" w:hAnsi="Times New Roman" w:cs="Times New Roman"/>
          <w:sz w:val="24"/>
          <w:szCs w:val="24"/>
        </w:rPr>
        <w:t xml:space="preserve">. Decydujące znaczenie dla wyboru rodzaju postępowania ma </w:t>
      </w:r>
      <w:r w:rsidR="002268AE" w:rsidRPr="005941EF">
        <w:rPr>
          <w:rFonts w:ascii="Times New Roman" w:hAnsi="Times New Roman" w:cs="Times New Roman"/>
          <w:sz w:val="24"/>
          <w:szCs w:val="24"/>
        </w:rPr>
        <w:t xml:space="preserve"> poziomu wierzytelności spornych</w:t>
      </w:r>
      <w:r w:rsidR="002268AE">
        <w:rPr>
          <w:rFonts w:ascii="Times New Roman" w:hAnsi="Times New Roman" w:cs="Times New Roman"/>
          <w:sz w:val="24"/>
          <w:szCs w:val="24"/>
        </w:rPr>
        <w:t xml:space="preserve"> – przekraczający bądź nie </w:t>
      </w:r>
      <w:r w:rsidR="002268AE" w:rsidRPr="005941EF">
        <w:rPr>
          <w:rFonts w:ascii="Times New Roman" w:hAnsi="Times New Roman" w:cs="Times New Roman"/>
          <w:sz w:val="24"/>
          <w:szCs w:val="24"/>
        </w:rPr>
        <w:t>15% sumy wierzytelności uprawniających do głosowania nad układem</w:t>
      </w:r>
      <w:r w:rsidR="002268AE">
        <w:rPr>
          <w:rFonts w:ascii="Times New Roman" w:hAnsi="Times New Roman" w:cs="Times New Roman"/>
          <w:sz w:val="24"/>
          <w:szCs w:val="24"/>
        </w:rPr>
        <w:t>.</w:t>
      </w:r>
    </w:p>
    <w:p w14:paraId="284B85FB" w14:textId="121B2C13" w:rsidR="00D251E5" w:rsidRDefault="00D251E5" w:rsidP="002268A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ono bardziej sformalizowane</w:t>
      </w:r>
      <w:r w:rsidR="002268AE">
        <w:rPr>
          <w:rFonts w:ascii="Times New Roman" w:hAnsi="Times New Roman" w:cs="Times New Roman"/>
          <w:sz w:val="24"/>
          <w:szCs w:val="24"/>
        </w:rPr>
        <w:t xml:space="preserve"> i dłuższe</w:t>
      </w:r>
      <w:r>
        <w:rPr>
          <w:rFonts w:ascii="Times New Roman" w:hAnsi="Times New Roman" w:cs="Times New Roman"/>
          <w:sz w:val="24"/>
          <w:szCs w:val="24"/>
        </w:rPr>
        <w:t xml:space="preserve"> niż </w:t>
      </w:r>
      <w:r w:rsidR="002268AE">
        <w:rPr>
          <w:rFonts w:ascii="Times New Roman" w:hAnsi="Times New Roman" w:cs="Times New Roman"/>
          <w:sz w:val="24"/>
          <w:szCs w:val="24"/>
        </w:rPr>
        <w:t>przyspieszone postępowanie układowe, ale jego schemat i podejmowane czynności, a także skutki otwarcia są w wielu przypadkach zbliżone. Różnica wynika głównie z dopuszczenia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 możliwości wnoszenia sprzeciwów,</w:t>
      </w:r>
      <w:r w:rsidR="002268AE">
        <w:rPr>
          <w:rFonts w:ascii="Times New Roman" w:hAnsi="Times New Roman" w:cs="Times New Roman"/>
          <w:sz w:val="24"/>
          <w:szCs w:val="24"/>
        </w:rPr>
        <w:t xml:space="preserve"> co do uwzględnienia (lub nie</w:t>
      </w:r>
      <w:r w:rsidR="00981647">
        <w:rPr>
          <w:rFonts w:ascii="Times New Roman" w:hAnsi="Times New Roman" w:cs="Times New Roman"/>
          <w:sz w:val="24"/>
          <w:szCs w:val="24"/>
        </w:rPr>
        <w:t>)</w:t>
      </w:r>
      <w:r w:rsidR="002268AE">
        <w:rPr>
          <w:rFonts w:ascii="Times New Roman" w:hAnsi="Times New Roman" w:cs="Times New Roman"/>
          <w:sz w:val="24"/>
          <w:szCs w:val="24"/>
        </w:rPr>
        <w:t xml:space="preserve"> wierzytelności w spisie wierzytelności</w:t>
      </w:r>
      <w:r w:rsidR="00981647">
        <w:rPr>
          <w:rFonts w:ascii="Times New Roman" w:hAnsi="Times New Roman" w:cs="Times New Roman"/>
          <w:sz w:val="24"/>
          <w:szCs w:val="24"/>
        </w:rPr>
        <w:t>). Sprzeciwy takie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 rozpozna</w:t>
      </w:r>
      <w:r w:rsidR="00981647">
        <w:rPr>
          <w:rFonts w:ascii="Times New Roman" w:hAnsi="Times New Roman" w:cs="Times New Roman"/>
          <w:sz w:val="24"/>
          <w:szCs w:val="24"/>
        </w:rPr>
        <w:t>je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 sędzi</w:t>
      </w:r>
      <w:r w:rsidR="00981647">
        <w:rPr>
          <w:rFonts w:ascii="Times New Roman" w:hAnsi="Times New Roman" w:cs="Times New Roman"/>
          <w:sz w:val="24"/>
          <w:szCs w:val="24"/>
        </w:rPr>
        <w:t>a</w:t>
      </w:r>
      <w:r w:rsidR="002268AE" w:rsidRPr="002268AE">
        <w:rPr>
          <w:rFonts w:ascii="Times New Roman" w:hAnsi="Times New Roman" w:cs="Times New Roman"/>
          <w:sz w:val="24"/>
          <w:szCs w:val="24"/>
        </w:rPr>
        <w:t>-komisa</w:t>
      </w:r>
      <w:r w:rsidR="00981647">
        <w:rPr>
          <w:rFonts w:ascii="Times New Roman" w:hAnsi="Times New Roman" w:cs="Times New Roman"/>
          <w:sz w:val="24"/>
          <w:szCs w:val="24"/>
        </w:rPr>
        <w:t>rz</w:t>
      </w:r>
      <w:r w:rsidR="002268AE">
        <w:rPr>
          <w:rFonts w:ascii="Times New Roman" w:hAnsi="Times New Roman" w:cs="Times New Roman"/>
          <w:sz w:val="24"/>
          <w:szCs w:val="24"/>
        </w:rPr>
        <w:t xml:space="preserve">. Od postanowienia sędziego-komisarza co do sprzeciwu przysługuje możliwość wniesienia 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zażalenia, </w:t>
      </w:r>
      <w:r w:rsidR="001B43AB">
        <w:rPr>
          <w:rFonts w:ascii="Times New Roman" w:hAnsi="Times New Roman" w:cs="Times New Roman"/>
          <w:sz w:val="24"/>
          <w:szCs w:val="24"/>
        </w:rPr>
        <w:t>rozpoznawanego przez sąd restrukturyzacyjny</w:t>
      </w:r>
      <w:r w:rsidR="002268AE" w:rsidRPr="002268AE">
        <w:rPr>
          <w:rFonts w:ascii="Times New Roman" w:hAnsi="Times New Roman" w:cs="Times New Roman"/>
          <w:sz w:val="24"/>
          <w:szCs w:val="24"/>
        </w:rPr>
        <w:t>.</w:t>
      </w:r>
      <w:r w:rsidR="001B43AB">
        <w:rPr>
          <w:rFonts w:ascii="Times New Roman" w:hAnsi="Times New Roman" w:cs="Times New Roman"/>
          <w:sz w:val="24"/>
          <w:szCs w:val="24"/>
        </w:rPr>
        <w:t xml:space="preserve"> W opinii ustawodawcy, wyrażonej w uzasadnieniu,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 tego rodzaju tok postępowania</w:t>
      </w:r>
      <w:r w:rsidR="001B43AB">
        <w:rPr>
          <w:rFonts w:ascii="Times New Roman" w:hAnsi="Times New Roman" w:cs="Times New Roman"/>
          <w:sz w:val="24"/>
          <w:szCs w:val="24"/>
        </w:rPr>
        <w:t xml:space="preserve"> powinien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 zapewni</w:t>
      </w:r>
      <w:r w:rsidR="001B43AB">
        <w:rPr>
          <w:rFonts w:ascii="Times New Roman" w:hAnsi="Times New Roman" w:cs="Times New Roman"/>
          <w:sz w:val="24"/>
          <w:szCs w:val="24"/>
        </w:rPr>
        <w:t>ć</w:t>
      </w:r>
      <w:r w:rsidR="002268AE" w:rsidRPr="002268AE">
        <w:rPr>
          <w:rFonts w:ascii="Times New Roman" w:hAnsi="Times New Roman" w:cs="Times New Roman"/>
          <w:sz w:val="24"/>
          <w:szCs w:val="24"/>
        </w:rPr>
        <w:t xml:space="preserve"> </w:t>
      </w:r>
      <w:r w:rsidR="002268AE" w:rsidRPr="002268AE">
        <w:rPr>
          <w:rFonts w:ascii="Times New Roman" w:hAnsi="Times New Roman" w:cs="Times New Roman"/>
          <w:sz w:val="24"/>
          <w:szCs w:val="24"/>
        </w:rPr>
        <w:lastRenderedPageBreak/>
        <w:t>właściwe ustalenie kręgu podmiotów uprawnionych do głosowania nad układem nawet w sytuacji sporu między uczestnikami postępowania co do istnienia wierzytelności</w:t>
      </w:r>
    </w:p>
    <w:p w14:paraId="6F4DC172" w14:textId="2E393637" w:rsidR="000B114F" w:rsidRDefault="005941EF" w:rsidP="000B1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769663" w14:textId="6BCDAF14" w:rsidR="000B114F" w:rsidRPr="002268AE" w:rsidRDefault="000B114F" w:rsidP="002268A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8AE">
        <w:rPr>
          <w:rFonts w:ascii="Times New Roman" w:hAnsi="Times New Roman" w:cs="Times New Roman"/>
          <w:b/>
          <w:bCs/>
          <w:sz w:val="24"/>
          <w:szCs w:val="24"/>
        </w:rPr>
        <w:t>Otwarcie postepowania układowego</w:t>
      </w:r>
    </w:p>
    <w:p w14:paraId="351E9B91" w14:textId="425CCE91" w:rsidR="000B114F" w:rsidRDefault="000B114F" w:rsidP="000B1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BDE91" w14:textId="7E11644B" w:rsidR="00B7291B" w:rsidRDefault="000B114F" w:rsidP="00B729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Podobnie jak pozostałe postępowania restrukturyzacyjne, postępowanie układowe </w:t>
      </w:r>
      <w:r w:rsidR="00AF447E">
        <w:rPr>
          <w:rFonts w:ascii="Times New Roman" w:hAnsi="Times New Roman" w:cs="Times New Roman"/>
          <w:sz w:val="24"/>
          <w:szCs w:val="24"/>
        </w:rPr>
        <w:t>wszczynane jest na wniosek uprawnionego podmiotu</w:t>
      </w:r>
      <w:r w:rsidR="001B43AB">
        <w:rPr>
          <w:rFonts w:ascii="Times New Roman" w:hAnsi="Times New Roman" w:cs="Times New Roman"/>
          <w:sz w:val="24"/>
          <w:szCs w:val="24"/>
        </w:rPr>
        <w:t xml:space="preserve">, którym również w </w:t>
      </w:r>
      <w:r w:rsidR="00857038">
        <w:rPr>
          <w:rFonts w:ascii="Times New Roman" w:hAnsi="Times New Roman" w:cs="Times New Roman"/>
          <w:sz w:val="24"/>
          <w:szCs w:val="24"/>
        </w:rPr>
        <w:t xml:space="preserve">tym </w:t>
      </w:r>
      <w:r w:rsidR="001B43AB">
        <w:rPr>
          <w:rFonts w:ascii="Times New Roman" w:hAnsi="Times New Roman" w:cs="Times New Roman"/>
          <w:sz w:val="24"/>
          <w:szCs w:val="24"/>
        </w:rPr>
        <w:t>przypadku jest wyłącznie dłużnik</w:t>
      </w:r>
      <w:r w:rsidR="00AF447E">
        <w:rPr>
          <w:rFonts w:ascii="Times New Roman" w:hAnsi="Times New Roman" w:cs="Times New Roman"/>
          <w:sz w:val="24"/>
          <w:szCs w:val="24"/>
        </w:rPr>
        <w:t>.</w:t>
      </w:r>
      <w:r w:rsidR="00857038" w:rsidRPr="00857038">
        <w:rPr>
          <w:rFonts w:ascii="Times New Roman" w:hAnsi="Times New Roman" w:cs="Times New Roman"/>
          <w:sz w:val="24"/>
          <w:szCs w:val="24"/>
        </w:rPr>
        <w:t xml:space="preserve"> </w:t>
      </w:r>
      <w:r w:rsidR="00857038">
        <w:rPr>
          <w:rFonts w:ascii="Times New Roman" w:hAnsi="Times New Roman" w:cs="Times New Roman"/>
          <w:sz w:val="24"/>
          <w:szCs w:val="24"/>
        </w:rPr>
        <w:t>W</w:t>
      </w:r>
      <w:r w:rsidR="00857038" w:rsidRPr="00857038">
        <w:rPr>
          <w:rFonts w:ascii="Times New Roman" w:hAnsi="Times New Roman" w:cs="Times New Roman"/>
          <w:sz w:val="24"/>
          <w:szCs w:val="24"/>
        </w:rPr>
        <w:t>niosek o otwarcie postępowania układowego</w:t>
      </w:r>
      <w:r w:rsidR="00857038">
        <w:rPr>
          <w:rFonts w:ascii="Times New Roman" w:hAnsi="Times New Roman" w:cs="Times New Roman"/>
          <w:sz w:val="24"/>
          <w:szCs w:val="24"/>
        </w:rPr>
        <w:t>, w oparciu o odesłanie z art. 265 PR</w:t>
      </w:r>
      <w:r w:rsidR="00857038" w:rsidRPr="00857038">
        <w:rPr>
          <w:rFonts w:ascii="Times New Roman" w:hAnsi="Times New Roman" w:cs="Times New Roman"/>
          <w:sz w:val="24"/>
          <w:szCs w:val="24"/>
        </w:rPr>
        <w:t xml:space="preserve"> powinien </w:t>
      </w:r>
      <w:r w:rsidR="00857038">
        <w:rPr>
          <w:rFonts w:ascii="Times New Roman" w:hAnsi="Times New Roman" w:cs="Times New Roman"/>
          <w:sz w:val="24"/>
          <w:szCs w:val="24"/>
        </w:rPr>
        <w:t>zawierać co do zasady elementy z art. 227 ust.1</w:t>
      </w:r>
      <w:r w:rsidR="00981647">
        <w:rPr>
          <w:rFonts w:ascii="Times New Roman" w:hAnsi="Times New Roman" w:cs="Times New Roman"/>
          <w:sz w:val="24"/>
          <w:szCs w:val="24"/>
        </w:rPr>
        <w:t xml:space="preserve"> PR</w:t>
      </w:r>
      <w:r w:rsidR="00857038" w:rsidRPr="00857038">
        <w:rPr>
          <w:rFonts w:ascii="Times New Roman" w:hAnsi="Times New Roman" w:cs="Times New Roman"/>
          <w:sz w:val="24"/>
          <w:szCs w:val="24"/>
        </w:rPr>
        <w:t>, które zawierać musi wniosek o otwarcie przyspieszonego postępowania układowego</w:t>
      </w:r>
      <w:r w:rsidR="00857038">
        <w:rPr>
          <w:rFonts w:ascii="Times New Roman" w:hAnsi="Times New Roman" w:cs="Times New Roman"/>
          <w:sz w:val="24"/>
          <w:szCs w:val="24"/>
        </w:rPr>
        <w:t>, ale z wyłączeniem a</w:t>
      </w:r>
      <w:r w:rsidR="00857038" w:rsidRPr="000C1EDC">
        <w:rPr>
          <w:rFonts w:ascii="Times New Roman" w:hAnsi="Times New Roman" w:cs="Times New Roman"/>
          <w:sz w:val="24"/>
          <w:szCs w:val="24"/>
        </w:rPr>
        <w:t>ktualn</w:t>
      </w:r>
      <w:r w:rsidR="00857038">
        <w:rPr>
          <w:rFonts w:ascii="Times New Roman" w:hAnsi="Times New Roman" w:cs="Times New Roman"/>
          <w:sz w:val="24"/>
          <w:szCs w:val="24"/>
        </w:rPr>
        <w:t>ego</w:t>
      </w:r>
      <w:r w:rsidR="00857038" w:rsidRPr="000C1EDC">
        <w:rPr>
          <w:rFonts w:ascii="Times New Roman" w:hAnsi="Times New Roman" w:cs="Times New Roman"/>
          <w:sz w:val="24"/>
          <w:szCs w:val="24"/>
        </w:rPr>
        <w:t xml:space="preserve"> wykaz</w:t>
      </w:r>
      <w:r w:rsidR="00857038">
        <w:rPr>
          <w:rFonts w:ascii="Times New Roman" w:hAnsi="Times New Roman" w:cs="Times New Roman"/>
          <w:sz w:val="24"/>
          <w:szCs w:val="24"/>
        </w:rPr>
        <w:t>u</w:t>
      </w:r>
      <w:r w:rsidR="00857038" w:rsidRPr="000C1EDC">
        <w:rPr>
          <w:rFonts w:ascii="Times New Roman" w:hAnsi="Times New Roman" w:cs="Times New Roman"/>
          <w:sz w:val="24"/>
          <w:szCs w:val="24"/>
        </w:rPr>
        <w:t xml:space="preserve"> majątku </w:t>
      </w:r>
      <w:r w:rsidR="00857038">
        <w:rPr>
          <w:rFonts w:ascii="Times New Roman" w:hAnsi="Times New Roman" w:cs="Times New Roman"/>
          <w:sz w:val="24"/>
          <w:szCs w:val="24"/>
        </w:rPr>
        <w:t xml:space="preserve">dłużnika </w:t>
      </w:r>
      <w:r w:rsidR="00857038" w:rsidRPr="000C1EDC">
        <w:rPr>
          <w:rFonts w:ascii="Times New Roman" w:hAnsi="Times New Roman" w:cs="Times New Roman"/>
          <w:sz w:val="24"/>
          <w:szCs w:val="24"/>
        </w:rPr>
        <w:t>z szacunkową wyceną jego składników</w:t>
      </w:r>
      <w:r w:rsidR="00857038">
        <w:rPr>
          <w:rFonts w:ascii="Times New Roman" w:hAnsi="Times New Roman" w:cs="Times New Roman"/>
          <w:sz w:val="24"/>
          <w:szCs w:val="24"/>
        </w:rPr>
        <w:t xml:space="preserve"> oraz </w:t>
      </w:r>
      <w:r w:rsidR="00857038" w:rsidRPr="000C1EDC">
        <w:rPr>
          <w:rFonts w:ascii="Times New Roman" w:hAnsi="Times New Roman" w:cs="Times New Roman"/>
          <w:sz w:val="24"/>
          <w:szCs w:val="24"/>
        </w:rPr>
        <w:t>bilans</w:t>
      </w:r>
      <w:r w:rsidR="00857038">
        <w:rPr>
          <w:rFonts w:ascii="Times New Roman" w:hAnsi="Times New Roman" w:cs="Times New Roman"/>
          <w:sz w:val="24"/>
          <w:szCs w:val="24"/>
        </w:rPr>
        <w:t>u</w:t>
      </w:r>
      <w:r w:rsidR="00857038" w:rsidRPr="000C1EDC">
        <w:rPr>
          <w:rFonts w:ascii="Times New Roman" w:hAnsi="Times New Roman" w:cs="Times New Roman"/>
          <w:sz w:val="24"/>
          <w:szCs w:val="24"/>
        </w:rPr>
        <w:t xml:space="preserve"> sporządzon</w:t>
      </w:r>
      <w:r w:rsidR="00857038">
        <w:rPr>
          <w:rFonts w:ascii="Times New Roman" w:hAnsi="Times New Roman" w:cs="Times New Roman"/>
          <w:sz w:val="24"/>
          <w:szCs w:val="24"/>
        </w:rPr>
        <w:t>ego</w:t>
      </w:r>
      <w:r w:rsidR="00857038" w:rsidRPr="000C1EDC">
        <w:rPr>
          <w:rFonts w:ascii="Times New Roman" w:hAnsi="Times New Roman" w:cs="Times New Roman"/>
          <w:sz w:val="24"/>
          <w:szCs w:val="24"/>
        </w:rPr>
        <w:t xml:space="preserve"> przez dłużnika dla celów postępowania</w:t>
      </w:r>
      <w:r w:rsidR="00857038">
        <w:rPr>
          <w:rFonts w:ascii="Times New Roman" w:hAnsi="Times New Roman" w:cs="Times New Roman"/>
          <w:sz w:val="24"/>
          <w:szCs w:val="24"/>
        </w:rPr>
        <w:t>.</w:t>
      </w:r>
      <w:r w:rsidR="00857038" w:rsidRPr="00857038">
        <w:rPr>
          <w:rFonts w:ascii="Times New Roman" w:hAnsi="Times New Roman" w:cs="Times New Roman"/>
          <w:sz w:val="24"/>
          <w:szCs w:val="24"/>
        </w:rPr>
        <w:t xml:space="preserve"> </w:t>
      </w:r>
      <w:r w:rsidR="00857038">
        <w:rPr>
          <w:rFonts w:ascii="Times New Roman" w:hAnsi="Times New Roman" w:cs="Times New Roman"/>
          <w:sz w:val="24"/>
          <w:szCs w:val="24"/>
        </w:rPr>
        <w:t>N</w:t>
      </w:r>
      <w:r w:rsidR="00857038" w:rsidRPr="00857038">
        <w:rPr>
          <w:rFonts w:ascii="Times New Roman" w:hAnsi="Times New Roman" w:cs="Times New Roman"/>
          <w:sz w:val="24"/>
          <w:szCs w:val="24"/>
        </w:rPr>
        <w:t xml:space="preserve">ie dołącza się </w:t>
      </w:r>
      <w:r w:rsidR="00857038">
        <w:rPr>
          <w:rFonts w:ascii="Times New Roman" w:hAnsi="Times New Roman" w:cs="Times New Roman"/>
          <w:sz w:val="24"/>
          <w:szCs w:val="24"/>
        </w:rPr>
        <w:t xml:space="preserve">do niego także </w:t>
      </w:r>
      <w:r w:rsidR="00857038" w:rsidRPr="00857038">
        <w:rPr>
          <w:rFonts w:ascii="Times New Roman" w:hAnsi="Times New Roman" w:cs="Times New Roman"/>
          <w:sz w:val="24"/>
          <w:szCs w:val="24"/>
        </w:rPr>
        <w:t>odpisów propozycji układowych</w:t>
      </w:r>
      <w:r w:rsidR="008570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44572" w14:textId="7C418D40" w:rsidR="00857038" w:rsidRPr="00857038" w:rsidRDefault="00B7291B" w:rsidP="00B729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7291B">
        <w:rPr>
          <w:rFonts w:ascii="Times New Roman" w:hAnsi="Times New Roman" w:cs="Times New Roman"/>
          <w:sz w:val="24"/>
          <w:szCs w:val="24"/>
        </w:rPr>
        <w:t xml:space="preserve">e wniosku o otwarcie postępowania układowego dłużnik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B7291B">
        <w:rPr>
          <w:rFonts w:ascii="Times New Roman" w:hAnsi="Times New Roman" w:cs="Times New Roman"/>
          <w:sz w:val="24"/>
          <w:szCs w:val="24"/>
        </w:rPr>
        <w:t>uprawdopod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7291B">
        <w:rPr>
          <w:rFonts w:ascii="Times New Roman" w:hAnsi="Times New Roman" w:cs="Times New Roman"/>
          <w:sz w:val="24"/>
          <w:szCs w:val="24"/>
        </w:rPr>
        <w:t>bni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B7291B">
        <w:rPr>
          <w:rFonts w:ascii="Times New Roman" w:hAnsi="Times New Roman" w:cs="Times New Roman"/>
          <w:sz w:val="24"/>
          <w:szCs w:val="24"/>
        </w:rPr>
        <w:t xml:space="preserve"> zdolność do bieżącego zaspokajania kosztów postępowania układowego i zobowiązań powstałych po dniu jego otwarcia.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038" w:rsidRPr="00857038">
        <w:rPr>
          <w:rFonts w:ascii="Times New Roman" w:hAnsi="Times New Roman" w:cs="Times New Roman"/>
          <w:sz w:val="24"/>
          <w:szCs w:val="24"/>
        </w:rPr>
        <w:t xml:space="preserve">Ten wymóg formalny związany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857038" w:rsidRPr="00857038">
        <w:rPr>
          <w:rFonts w:ascii="Times New Roman" w:hAnsi="Times New Roman" w:cs="Times New Roman"/>
          <w:sz w:val="24"/>
          <w:szCs w:val="24"/>
        </w:rPr>
        <w:t xml:space="preserve">bezpośrednio z negatywną przesłanką otwarcia postępowania określoną w art. 8 ust. 2 </w:t>
      </w:r>
      <w:r>
        <w:rPr>
          <w:rFonts w:ascii="Times New Roman" w:hAnsi="Times New Roman" w:cs="Times New Roman"/>
          <w:sz w:val="24"/>
          <w:szCs w:val="24"/>
        </w:rPr>
        <w:t xml:space="preserve">PR, </w:t>
      </w:r>
      <w:r w:rsidR="00857038" w:rsidRPr="00857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myśl którego</w:t>
      </w:r>
      <w:r w:rsidRPr="00B72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7291B">
        <w:rPr>
          <w:rFonts w:ascii="Times New Roman" w:hAnsi="Times New Roman" w:cs="Times New Roman"/>
          <w:sz w:val="24"/>
          <w:szCs w:val="24"/>
        </w:rPr>
        <w:t>ąd odmawia otwarcia postępowania układowego lub sanacyjnego, jeżeli nie została uprawdopodobniona zdolność dłużnika do bieżącego zaspokajania kosztów postępowania i zobowiązań powstałych po jego otwarciu</w:t>
      </w:r>
      <w:r>
        <w:rPr>
          <w:rFonts w:ascii="Times New Roman" w:hAnsi="Times New Roman" w:cs="Times New Roman"/>
          <w:sz w:val="24"/>
          <w:szCs w:val="24"/>
        </w:rPr>
        <w:t>. Ustawodawca zakłada, że w postępowaniu układowym b</w:t>
      </w:r>
      <w:r w:rsidR="00857038" w:rsidRPr="00857038">
        <w:rPr>
          <w:rFonts w:ascii="Times New Roman" w:hAnsi="Times New Roman" w:cs="Times New Roman"/>
          <w:sz w:val="24"/>
          <w:szCs w:val="24"/>
        </w:rPr>
        <w:t xml:space="preserve">adanie tej podstawowej negatywnej przesłanki do otwarcia postępowania układowego może być bardziej skomplikowane niż choćby badanie wysokości wierzytelności spornych. Z tego względu należy założyć, że postępowanie w przedmiocie otwarcia postępowania układowego będzie trwało dłużej, a wydanie orzeczenia </w:t>
      </w:r>
      <w:r w:rsidR="00D104D4">
        <w:rPr>
          <w:rFonts w:ascii="Times New Roman" w:hAnsi="Times New Roman" w:cs="Times New Roman"/>
          <w:sz w:val="24"/>
          <w:szCs w:val="24"/>
        </w:rPr>
        <w:t xml:space="preserve">przez sąd restrukturyzacyjny </w:t>
      </w:r>
      <w:r w:rsidR="00857038" w:rsidRPr="00857038">
        <w:rPr>
          <w:rFonts w:ascii="Times New Roman" w:hAnsi="Times New Roman" w:cs="Times New Roman"/>
          <w:sz w:val="24"/>
          <w:szCs w:val="24"/>
        </w:rPr>
        <w:t xml:space="preserve">może być w wielu sytuacjach niemożliwe na posiedzeniu niejawnym i konieczne będzie wyznaczenie rozprawy. </w:t>
      </w:r>
    </w:p>
    <w:p w14:paraId="110F3B05" w14:textId="77777777" w:rsidR="00B7291B" w:rsidRDefault="000C1EDC" w:rsidP="00B729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EDC">
        <w:rPr>
          <w:rFonts w:ascii="Times New Roman" w:hAnsi="Times New Roman" w:cs="Times New Roman"/>
          <w:sz w:val="24"/>
          <w:szCs w:val="24"/>
        </w:rPr>
        <w:t>Wraz z wnioskiem o otwarcie przyspieszonego postępowania układowego dłużnik składa na piśmie oświadczenie, że informacje zawarte we wniosku i załącznikach są prawdziwe i zupełne</w:t>
      </w:r>
      <w:r>
        <w:rPr>
          <w:rFonts w:ascii="Times New Roman" w:hAnsi="Times New Roman" w:cs="Times New Roman"/>
          <w:sz w:val="24"/>
          <w:szCs w:val="24"/>
        </w:rPr>
        <w:t xml:space="preserve">, pod rygorem poniesienia </w:t>
      </w:r>
      <w:r w:rsidRPr="000C1EDC">
        <w:rPr>
          <w:rFonts w:ascii="Times New Roman" w:hAnsi="Times New Roman" w:cs="Times New Roman"/>
          <w:sz w:val="24"/>
          <w:szCs w:val="24"/>
        </w:rPr>
        <w:t>odpowiedzialnoś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0C1EDC">
        <w:rPr>
          <w:rFonts w:ascii="Times New Roman" w:hAnsi="Times New Roman" w:cs="Times New Roman"/>
          <w:sz w:val="24"/>
          <w:szCs w:val="24"/>
        </w:rPr>
        <w:t xml:space="preserve"> za szkodę wyrządzoną na skutek podania nieprawdziwych informacji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A19900" w14:textId="5BE7E1E3" w:rsidR="00B7291B" w:rsidRDefault="00B7291B" w:rsidP="00B729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przeciwieństwie do przyspieszonego postępowania układowego dłużnik nie musi</w:t>
      </w:r>
      <w:r w:rsidR="000C1EDC">
        <w:rPr>
          <w:rFonts w:ascii="Times New Roman" w:hAnsi="Times New Roman" w:cs="Times New Roman"/>
          <w:sz w:val="24"/>
          <w:szCs w:val="24"/>
        </w:rPr>
        <w:t xml:space="preserve"> </w:t>
      </w:r>
      <w:r w:rsidR="000C1EDC" w:rsidRPr="000C1EDC">
        <w:rPr>
          <w:rFonts w:ascii="Times New Roman" w:hAnsi="Times New Roman" w:cs="Times New Roman"/>
          <w:sz w:val="24"/>
          <w:szCs w:val="24"/>
        </w:rPr>
        <w:t>wraz z wnioskiem przedstawi</w:t>
      </w:r>
      <w:r>
        <w:rPr>
          <w:rFonts w:ascii="Times New Roman" w:hAnsi="Times New Roman" w:cs="Times New Roman"/>
          <w:sz w:val="24"/>
          <w:szCs w:val="24"/>
        </w:rPr>
        <w:t>ać</w:t>
      </w:r>
      <w:r w:rsidR="000C1EDC" w:rsidRPr="000C1EDC">
        <w:rPr>
          <w:rFonts w:ascii="Times New Roman" w:hAnsi="Times New Roman" w:cs="Times New Roman"/>
          <w:sz w:val="24"/>
          <w:szCs w:val="24"/>
        </w:rPr>
        <w:t xml:space="preserve"> dow</w:t>
      </w:r>
      <w:r>
        <w:rPr>
          <w:rFonts w:ascii="Times New Roman" w:hAnsi="Times New Roman" w:cs="Times New Roman"/>
          <w:sz w:val="24"/>
          <w:szCs w:val="24"/>
        </w:rPr>
        <w:t>odu</w:t>
      </w:r>
      <w:r w:rsidR="000C1EDC" w:rsidRPr="000C1EDC">
        <w:rPr>
          <w:rFonts w:ascii="Times New Roman" w:hAnsi="Times New Roman" w:cs="Times New Roman"/>
          <w:sz w:val="24"/>
          <w:szCs w:val="24"/>
        </w:rPr>
        <w:t xml:space="preserve"> uiszcz</w:t>
      </w:r>
      <w:r w:rsidR="000C1EDC">
        <w:rPr>
          <w:rFonts w:ascii="Times New Roman" w:hAnsi="Times New Roman" w:cs="Times New Roman"/>
          <w:sz w:val="24"/>
          <w:szCs w:val="24"/>
        </w:rPr>
        <w:t>enia</w:t>
      </w:r>
      <w:r w:rsidR="000C1EDC" w:rsidRPr="000C1EDC">
        <w:rPr>
          <w:rFonts w:ascii="Times New Roman" w:hAnsi="Times New Roman" w:cs="Times New Roman"/>
          <w:sz w:val="24"/>
          <w:szCs w:val="24"/>
        </w:rPr>
        <w:t xml:space="preserve"> zaliczk</w:t>
      </w:r>
      <w:r w:rsidR="000C1EDC">
        <w:rPr>
          <w:rFonts w:ascii="Times New Roman" w:hAnsi="Times New Roman" w:cs="Times New Roman"/>
          <w:sz w:val="24"/>
          <w:szCs w:val="24"/>
        </w:rPr>
        <w:t>i</w:t>
      </w:r>
      <w:r w:rsidR="000C1EDC" w:rsidRPr="000C1EDC">
        <w:rPr>
          <w:rFonts w:ascii="Times New Roman" w:hAnsi="Times New Roman" w:cs="Times New Roman"/>
          <w:sz w:val="24"/>
          <w:szCs w:val="24"/>
        </w:rPr>
        <w:t xml:space="preserve"> na wydatki postępowania układowego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04D4">
        <w:rPr>
          <w:rFonts w:ascii="Times New Roman" w:hAnsi="Times New Roman" w:cs="Times New Roman"/>
          <w:sz w:val="24"/>
          <w:szCs w:val="24"/>
        </w:rPr>
        <w:t xml:space="preserve"> </w:t>
      </w:r>
      <w:r w:rsidR="00D104D4" w:rsidRPr="00D104D4">
        <w:rPr>
          <w:rFonts w:ascii="Times New Roman" w:hAnsi="Times New Roman" w:cs="Times New Roman"/>
          <w:sz w:val="24"/>
          <w:szCs w:val="24"/>
        </w:rPr>
        <w:t>Sąd może</w:t>
      </w:r>
      <w:r w:rsidR="00D104D4">
        <w:rPr>
          <w:rFonts w:ascii="Times New Roman" w:hAnsi="Times New Roman" w:cs="Times New Roman"/>
          <w:sz w:val="24"/>
          <w:szCs w:val="24"/>
        </w:rPr>
        <w:t xml:space="preserve"> jednak</w:t>
      </w:r>
      <w:r w:rsidR="00D104D4" w:rsidRPr="00D104D4">
        <w:rPr>
          <w:rFonts w:ascii="Times New Roman" w:hAnsi="Times New Roman" w:cs="Times New Roman"/>
          <w:sz w:val="24"/>
          <w:szCs w:val="24"/>
        </w:rPr>
        <w:t xml:space="preserve"> żądać od dłużnika zaliczki na wydatki postępowania o otwarcie postępowania układowego pod rygorem pominięcia czynności, z którą jest związane wezwanie do uiszczenia </w:t>
      </w:r>
      <w:r w:rsidR="00D104D4" w:rsidRPr="00D104D4">
        <w:rPr>
          <w:rFonts w:ascii="Times New Roman" w:hAnsi="Times New Roman" w:cs="Times New Roman"/>
          <w:sz w:val="24"/>
          <w:szCs w:val="24"/>
        </w:rPr>
        <w:lastRenderedPageBreak/>
        <w:t>zaliczki, albo, w przypadku wezwania do uiszczenia zaliczki na wynagrodzenie tymczasowego nadzorcy sądowego, pod rygorem umorzenia postępowania.</w:t>
      </w:r>
    </w:p>
    <w:p w14:paraId="0526024A" w14:textId="06B7E091" w:rsidR="00342354" w:rsidRDefault="00342354" w:rsidP="003423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Wniosek o otwarcie postępowania układowego  sąd restrukturyzacyjny </w:t>
      </w:r>
      <w:r w:rsidR="00981647">
        <w:rPr>
          <w:rFonts w:ascii="Times New Roman" w:hAnsi="Times New Roman" w:cs="Times New Roman"/>
          <w:sz w:val="24"/>
          <w:szCs w:val="24"/>
        </w:rPr>
        <w:t xml:space="preserve">rozpatruje </w:t>
      </w:r>
      <w:r w:rsidRPr="00342354">
        <w:rPr>
          <w:rFonts w:ascii="Times New Roman" w:hAnsi="Times New Roman" w:cs="Times New Roman"/>
          <w:sz w:val="24"/>
          <w:szCs w:val="24"/>
        </w:rPr>
        <w:t>na posiedzeniu niejawnym</w:t>
      </w:r>
      <w:r>
        <w:rPr>
          <w:rFonts w:ascii="Times New Roman" w:hAnsi="Times New Roman" w:cs="Times New Roman"/>
          <w:sz w:val="24"/>
          <w:szCs w:val="24"/>
        </w:rPr>
        <w:t>, ale może w celu jego rozpoznania wyznaczyć rozprawę</w:t>
      </w:r>
      <w:r w:rsidRPr="00342354">
        <w:rPr>
          <w:rFonts w:ascii="Times New Roman" w:hAnsi="Times New Roman" w:cs="Times New Roman"/>
          <w:sz w:val="24"/>
          <w:szCs w:val="24"/>
        </w:rPr>
        <w:t xml:space="preserve">. Wniosek </w:t>
      </w:r>
      <w:r>
        <w:rPr>
          <w:rFonts w:ascii="Times New Roman" w:hAnsi="Times New Roman" w:cs="Times New Roman"/>
          <w:sz w:val="24"/>
          <w:szCs w:val="24"/>
        </w:rPr>
        <w:t xml:space="preserve">powinien zostać rozpoznany </w:t>
      </w:r>
      <w:r w:rsidRPr="00342354">
        <w:rPr>
          <w:rFonts w:ascii="Times New Roman" w:hAnsi="Times New Roman" w:cs="Times New Roman"/>
          <w:sz w:val="24"/>
          <w:szCs w:val="24"/>
        </w:rPr>
        <w:t>w terminie dwóch tygodni od dnia złożenia wniosku, chyba że istnieje konieczność wyznaczenia rozprawy. W takim przypadku wniosek rozpoznaje się w terminie sześciu tygodni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FE689" w14:textId="29E89D50" w:rsidR="00D23D82" w:rsidRDefault="003D6CF4" w:rsidP="003423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F4">
        <w:rPr>
          <w:rFonts w:ascii="Times New Roman" w:hAnsi="Times New Roman" w:cs="Times New Roman"/>
          <w:sz w:val="24"/>
          <w:szCs w:val="24"/>
        </w:rPr>
        <w:t xml:space="preserve"> </w:t>
      </w:r>
      <w:r w:rsidR="00342354">
        <w:rPr>
          <w:rFonts w:ascii="Times New Roman" w:hAnsi="Times New Roman" w:cs="Times New Roman"/>
          <w:sz w:val="24"/>
          <w:szCs w:val="24"/>
        </w:rPr>
        <w:tab/>
      </w:r>
      <w:r w:rsidR="00D23D82">
        <w:rPr>
          <w:rFonts w:ascii="Times New Roman" w:hAnsi="Times New Roman" w:cs="Times New Roman"/>
          <w:sz w:val="24"/>
          <w:szCs w:val="24"/>
        </w:rPr>
        <w:t xml:space="preserve">Otwarcie postępowania następuje na drodze postanowienia, w którym </w:t>
      </w:r>
      <w:r w:rsidRPr="003D6CF4">
        <w:rPr>
          <w:rFonts w:ascii="Times New Roman" w:hAnsi="Times New Roman" w:cs="Times New Roman"/>
          <w:sz w:val="24"/>
          <w:szCs w:val="24"/>
        </w:rPr>
        <w:t>sąd określ</w:t>
      </w:r>
      <w:r w:rsidR="00D23D82">
        <w:rPr>
          <w:rFonts w:ascii="Times New Roman" w:hAnsi="Times New Roman" w:cs="Times New Roman"/>
          <w:sz w:val="24"/>
          <w:szCs w:val="24"/>
        </w:rPr>
        <w:t>a</w:t>
      </w:r>
      <w:r w:rsidRPr="003D6CF4">
        <w:rPr>
          <w:rFonts w:ascii="Times New Roman" w:hAnsi="Times New Roman" w:cs="Times New Roman"/>
          <w:sz w:val="24"/>
          <w:szCs w:val="24"/>
        </w:rPr>
        <w:t xml:space="preserve"> dłużnika oraz wyznacz</w:t>
      </w:r>
      <w:r w:rsidR="00D23D82">
        <w:rPr>
          <w:rFonts w:ascii="Times New Roman" w:hAnsi="Times New Roman" w:cs="Times New Roman"/>
          <w:sz w:val="24"/>
          <w:szCs w:val="24"/>
        </w:rPr>
        <w:t>a</w:t>
      </w:r>
      <w:r w:rsidRPr="003D6CF4">
        <w:rPr>
          <w:rFonts w:ascii="Times New Roman" w:hAnsi="Times New Roman" w:cs="Times New Roman"/>
          <w:sz w:val="24"/>
          <w:szCs w:val="24"/>
        </w:rPr>
        <w:t xml:space="preserve"> sędziego-komisarza </w:t>
      </w:r>
      <w:r w:rsidR="00D23D82">
        <w:rPr>
          <w:rFonts w:ascii="Times New Roman" w:hAnsi="Times New Roman" w:cs="Times New Roman"/>
          <w:sz w:val="24"/>
          <w:szCs w:val="24"/>
        </w:rPr>
        <w:t xml:space="preserve">i </w:t>
      </w:r>
      <w:r w:rsidRPr="003D6CF4">
        <w:rPr>
          <w:rFonts w:ascii="Times New Roman" w:hAnsi="Times New Roman" w:cs="Times New Roman"/>
          <w:sz w:val="24"/>
          <w:szCs w:val="24"/>
        </w:rPr>
        <w:t xml:space="preserve">nadzorcę sądowego. </w:t>
      </w:r>
      <w:r w:rsidR="00D23D82" w:rsidRPr="00D23D82">
        <w:rPr>
          <w:rFonts w:ascii="Times New Roman" w:hAnsi="Times New Roman" w:cs="Times New Roman"/>
          <w:sz w:val="24"/>
          <w:szCs w:val="24"/>
        </w:rPr>
        <w:t xml:space="preserve">Postanowienie </w:t>
      </w:r>
      <w:r w:rsidR="00D23D82">
        <w:rPr>
          <w:rFonts w:ascii="Times New Roman" w:hAnsi="Times New Roman" w:cs="Times New Roman"/>
          <w:sz w:val="24"/>
          <w:szCs w:val="24"/>
        </w:rPr>
        <w:t>to</w:t>
      </w:r>
      <w:r w:rsidR="00D23D82" w:rsidRPr="00D23D82">
        <w:rPr>
          <w:rFonts w:ascii="Times New Roman" w:hAnsi="Times New Roman" w:cs="Times New Roman"/>
          <w:sz w:val="24"/>
          <w:szCs w:val="24"/>
        </w:rPr>
        <w:t xml:space="preserve"> jest skuteczne i wykonalne z dniem jego wydania, chyba że przepis szczególny stanowi inaczej.</w:t>
      </w:r>
      <w:r w:rsidR="00D23D82" w:rsidRPr="00D23D82">
        <w:t xml:space="preserve"> </w:t>
      </w:r>
      <w:r w:rsidR="00D23D82" w:rsidRPr="00D23D82">
        <w:rPr>
          <w:rFonts w:ascii="Times New Roman" w:hAnsi="Times New Roman" w:cs="Times New Roman"/>
          <w:sz w:val="24"/>
          <w:szCs w:val="24"/>
        </w:rPr>
        <w:t>Na postanowienie o odmowie otwarcia postępowania układowego zażalenie przysługuje wyłącznie dłużnikowi</w:t>
      </w:r>
      <w:r w:rsidR="00D23D82">
        <w:rPr>
          <w:rFonts w:ascii="Times New Roman" w:hAnsi="Times New Roman" w:cs="Times New Roman"/>
          <w:sz w:val="24"/>
          <w:szCs w:val="24"/>
        </w:rPr>
        <w:t>, natomiast na postanowienie o otwarciu postępowania – w</w:t>
      </w:r>
      <w:r w:rsidR="00D23D82" w:rsidRPr="00D23D82">
        <w:rPr>
          <w:rFonts w:ascii="Times New Roman" w:hAnsi="Times New Roman" w:cs="Times New Roman"/>
          <w:sz w:val="24"/>
          <w:szCs w:val="24"/>
        </w:rPr>
        <w:t>ierzycielowi</w:t>
      </w:r>
      <w:r w:rsidR="00D23D82">
        <w:rPr>
          <w:rFonts w:ascii="Times New Roman" w:hAnsi="Times New Roman" w:cs="Times New Roman"/>
          <w:sz w:val="24"/>
          <w:szCs w:val="24"/>
        </w:rPr>
        <w:t xml:space="preserve"> dłużnika.</w:t>
      </w:r>
    </w:p>
    <w:p w14:paraId="25984193" w14:textId="786534AA" w:rsidR="00342354" w:rsidRDefault="00FB6FE6" w:rsidP="003423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99767110"/>
      <w:r>
        <w:rPr>
          <w:rFonts w:ascii="Times New Roman" w:hAnsi="Times New Roman" w:cs="Times New Roman"/>
          <w:sz w:val="24"/>
          <w:szCs w:val="24"/>
        </w:rPr>
        <w:t>Ustawodawca uznaje, że w</w:t>
      </w:r>
      <w:r w:rsidR="00342354">
        <w:rPr>
          <w:rFonts w:ascii="Times New Roman" w:hAnsi="Times New Roman" w:cs="Times New Roman"/>
          <w:sz w:val="24"/>
          <w:szCs w:val="24"/>
        </w:rPr>
        <w:t xml:space="preserve"> toku postępowania </w:t>
      </w:r>
      <w:r w:rsidR="00514419">
        <w:rPr>
          <w:rFonts w:ascii="Times New Roman" w:hAnsi="Times New Roman" w:cs="Times New Roman"/>
          <w:sz w:val="24"/>
          <w:szCs w:val="24"/>
        </w:rPr>
        <w:t xml:space="preserve">o </w:t>
      </w:r>
      <w:r w:rsidR="00342354">
        <w:rPr>
          <w:rFonts w:ascii="Times New Roman" w:hAnsi="Times New Roman" w:cs="Times New Roman"/>
          <w:sz w:val="24"/>
          <w:szCs w:val="24"/>
        </w:rPr>
        <w:t>otwarcia postępowania układowego,</w:t>
      </w:r>
      <w:r w:rsidR="00514419">
        <w:rPr>
          <w:rFonts w:ascii="Times New Roman" w:hAnsi="Times New Roman" w:cs="Times New Roman"/>
          <w:sz w:val="24"/>
          <w:szCs w:val="24"/>
        </w:rPr>
        <w:t xml:space="preserve"> </w:t>
      </w:r>
      <w:r w:rsidRPr="00FB6FE6">
        <w:rPr>
          <w:rFonts w:ascii="Times New Roman" w:hAnsi="Times New Roman" w:cs="Times New Roman"/>
          <w:sz w:val="24"/>
          <w:szCs w:val="24"/>
        </w:rPr>
        <w:t xml:space="preserve">może </w:t>
      </w:r>
      <w:r>
        <w:rPr>
          <w:rFonts w:ascii="Times New Roman" w:hAnsi="Times New Roman" w:cs="Times New Roman"/>
          <w:sz w:val="24"/>
          <w:szCs w:val="24"/>
        </w:rPr>
        <w:t>wystąpić</w:t>
      </w:r>
      <w:r w:rsidRPr="00FB6FE6">
        <w:rPr>
          <w:rFonts w:ascii="Times New Roman" w:hAnsi="Times New Roman" w:cs="Times New Roman"/>
          <w:sz w:val="24"/>
          <w:szCs w:val="24"/>
        </w:rPr>
        <w:t xml:space="preserve"> potrzeb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6FE6">
        <w:rPr>
          <w:rFonts w:ascii="Times New Roman" w:hAnsi="Times New Roman" w:cs="Times New Roman"/>
          <w:sz w:val="24"/>
          <w:szCs w:val="24"/>
        </w:rPr>
        <w:t xml:space="preserve"> zabezpieczenia majątku dłużnika do czasu wydania postanowienia.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14419" w:rsidRPr="00514419">
        <w:rPr>
          <w:rFonts w:ascii="Times New Roman" w:hAnsi="Times New Roman" w:cs="Times New Roman"/>
          <w:sz w:val="24"/>
          <w:szCs w:val="24"/>
        </w:rPr>
        <w:t xml:space="preserve">ąd </w:t>
      </w:r>
      <w:r>
        <w:rPr>
          <w:rFonts w:ascii="Times New Roman" w:hAnsi="Times New Roman" w:cs="Times New Roman"/>
          <w:sz w:val="24"/>
          <w:szCs w:val="24"/>
        </w:rPr>
        <w:t xml:space="preserve">restrukturyzacyjny, zgodnie z art. 268 ust. 1 PR, </w:t>
      </w:r>
      <w:r w:rsidR="00514419" w:rsidRPr="00514419">
        <w:rPr>
          <w:rFonts w:ascii="Times New Roman" w:hAnsi="Times New Roman" w:cs="Times New Roman"/>
          <w:sz w:val="24"/>
          <w:szCs w:val="24"/>
        </w:rPr>
        <w:t>może zabezpieczyć majątek dłużnika przez ustanowienie tymczasowego nadzorcy sądowego</w:t>
      </w:r>
      <w:r>
        <w:rPr>
          <w:rFonts w:ascii="Times New Roman" w:hAnsi="Times New Roman" w:cs="Times New Roman"/>
          <w:sz w:val="24"/>
          <w:szCs w:val="24"/>
        </w:rPr>
        <w:t xml:space="preserve">, do </w:t>
      </w:r>
      <w:r w:rsidRPr="00FB6FE6">
        <w:rPr>
          <w:rFonts w:ascii="Times New Roman" w:hAnsi="Times New Roman" w:cs="Times New Roman"/>
          <w:sz w:val="24"/>
          <w:szCs w:val="24"/>
        </w:rPr>
        <w:t>którego stos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FB6FE6">
        <w:rPr>
          <w:rFonts w:ascii="Times New Roman" w:hAnsi="Times New Roman" w:cs="Times New Roman"/>
          <w:sz w:val="24"/>
          <w:szCs w:val="24"/>
        </w:rPr>
        <w:t xml:space="preserve"> się odpowiednio przepisy o nadzorcy sądowym</w:t>
      </w:r>
      <w:r w:rsidR="00514419" w:rsidRPr="00514419">
        <w:rPr>
          <w:rFonts w:ascii="Times New Roman" w:hAnsi="Times New Roman" w:cs="Times New Roman"/>
          <w:sz w:val="24"/>
          <w:szCs w:val="24"/>
        </w:rPr>
        <w:t>. Postanowienie o ustanowieniu tymczasowego nadzorcy sądowego, zmianie osoby tymczasowego nadzorcy sądowego oraz informację o uprawomocnieniu się postanowienia o zmianie sposobu zabezpieczenia przez odwołanie tymczasowego nadzorcy sądowego obwieszcza si</w:t>
      </w:r>
      <w:r w:rsidR="00514419">
        <w:rPr>
          <w:rFonts w:ascii="Times New Roman" w:hAnsi="Times New Roman" w:cs="Times New Roman"/>
          <w:sz w:val="24"/>
          <w:szCs w:val="24"/>
        </w:rPr>
        <w:t>ę.</w:t>
      </w:r>
      <w:r w:rsidR="003423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Zabezpieczeniu majątku dłużnika służy także wynikająca z art. 268 ust. 2 PR możliwość </w:t>
      </w:r>
      <w:r w:rsidRPr="00FB6FE6">
        <w:rPr>
          <w:rFonts w:ascii="Times New Roman" w:hAnsi="Times New Roman" w:cs="Times New Roman"/>
          <w:sz w:val="24"/>
          <w:szCs w:val="24"/>
        </w:rPr>
        <w:t>zawies</w:t>
      </w:r>
      <w:r>
        <w:rPr>
          <w:rFonts w:ascii="Times New Roman" w:hAnsi="Times New Roman" w:cs="Times New Roman"/>
          <w:sz w:val="24"/>
          <w:szCs w:val="24"/>
        </w:rPr>
        <w:t>zenia przez sąd restrukturyzacyjny</w:t>
      </w:r>
      <w:r w:rsidRPr="00FB6FE6">
        <w:rPr>
          <w:rFonts w:ascii="Times New Roman" w:hAnsi="Times New Roman" w:cs="Times New Roman"/>
          <w:sz w:val="24"/>
          <w:szCs w:val="24"/>
        </w:rPr>
        <w:t xml:space="preserve"> postępowania egzekucyjne</w:t>
      </w:r>
      <w:r w:rsidR="00981647">
        <w:rPr>
          <w:rFonts w:ascii="Times New Roman" w:hAnsi="Times New Roman" w:cs="Times New Roman"/>
          <w:sz w:val="24"/>
          <w:szCs w:val="24"/>
        </w:rPr>
        <w:t>go</w:t>
      </w:r>
      <w:r w:rsidRPr="00FB6FE6">
        <w:rPr>
          <w:rFonts w:ascii="Times New Roman" w:hAnsi="Times New Roman" w:cs="Times New Roman"/>
          <w:sz w:val="24"/>
          <w:szCs w:val="24"/>
        </w:rPr>
        <w:t xml:space="preserve"> prowadzone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FB6FE6">
        <w:rPr>
          <w:rFonts w:ascii="Times New Roman" w:hAnsi="Times New Roman" w:cs="Times New Roman"/>
          <w:sz w:val="24"/>
          <w:szCs w:val="24"/>
        </w:rPr>
        <w:t xml:space="preserve"> w celu dochodzenia należności objętych z mocy prawa układem oraz uchyl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FB6FE6">
        <w:rPr>
          <w:rFonts w:ascii="Times New Roman" w:hAnsi="Times New Roman" w:cs="Times New Roman"/>
          <w:sz w:val="24"/>
          <w:szCs w:val="24"/>
        </w:rPr>
        <w:t xml:space="preserve"> zajęcie rachunku bankowego. </w:t>
      </w:r>
      <w:r>
        <w:rPr>
          <w:rFonts w:ascii="Times New Roman" w:hAnsi="Times New Roman" w:cs="Times New Roman"/>
          <w:sz w:val="24"/>
          <w:szCs w:val="24"/>
        </w:rPr>
        <w:t xml:space="preserve">Zawieszenie postępowania oraz uchylenie zajęcia rachunku bankowego nastąpić przy tym może </w:t>
      </w:r>
      <w:r w:rsidRPr="00FB6FE6">
        <w:rPr>
          <w:rFonts w:ascii="Times New Roman" w:hAnsi="Times New Roman" w:cs="Times New Roman"/>
          <w:sz w:val="24"/>
          <w:szCs w:val="24"/>
        </w:rPr>
        <w:t>na wniosek dłużnika lub tymczasowego nadzorcy sądowego jeżeli jest to niezbędne do osiągnięcia celów postępowania układowego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FE6">
        <w:rPr>
          <w:rFonts w:ascii="Times New Roman" w:hAnsi="Times New Roman" w:cs="Times New Roman"/>
          <w:sz w:val="24"/>
          <w:szCs w:val="24"/>
        </w:rPr>
        <w:t xml:space="preserve"> Uchylając zajęcie rachunku bankowego, sąd ustanawia tymczasowego nadzorcę sądowego, jeżeli nie został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FB6FE6">
        <w:rPr>
          <w:rFonts w:ascii="Times New Roman" w:hAnsi="Times New Roman" w:cs="Times New Roman"/>
          <w:sz w:val="24"/>
          <w:szCs w:val="24"/>
        </w:rPr>
        <w:t>ustanowiony wcześniej.</w:t>
      </w:r>
      <w:r w:rsidRPr="00FB6FE6"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B6FE6">
        <w:rPr>
          <w:rFonts w:ascii="Times New Roman" w:hAnsi="Times New Roman" w:cs="Times New Roman"/>
          <w:sz w:val="24"/>
          <w:szCs w:val="24"/>
        </w:rPr>
        <w:t>gody tymczasowego nadzorcy sądowego</w:t>
      </w:r>
      <w:r>
        <w:rPr>
          <w:rFonts w:ascii="Times New Roman" w:hAnsi="Times New Roman" w:cs="Times New Roman"/>
          <w:sz w:val="24"/>
          <w:szCs w:val="24"/>
        </w:rPr>
        <w:t xml:space="preserve"> wymagają bowiem</w:t>
      </w:r>
      <w:r w:rsidRPr="00FB6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B6FE6">
        <w:rPr>
          <w:rFonts w:ascii="Times New Roman" w:hAnsi="Times New Roman" w:cs="Times New Roman"/>
          <w:sz w:val="24"/>
          <w:szCs w:val="24"/>
        </w:rPr>
        <w:t>yspozycje dłużnika dotyczące środków na rachunku bankowym, którego zajęcie uchylono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1F43">
        <w:rPr>
          <w:rFonts w:ascii="Times New Roman" w:hAnsi="Times New Roman" w:cs="Times New Roman"/>
          <w:sz w:val="24"/>
          <w:szCs w:val="24"/>
        </w:rPr>
        <w:t xml:space="preserve"> </w:t>
      </w:r>
      <w:r w:rsidR="00631F43" w:rsidRPr="00631F43">
        <w:rPr>
          <w:rFonts w:ascii="Times New Roman" w:hAnsi="Times New Roman" w:cs="Times New Roman"/>
          <w:sz w:val="24"/>
          <w:szCs w:val="24"/>
        </w:rPr>
        <w:t>Postanowienie o zawieszeniu postępowania egzekucyjnego oraz uchyleniu zajęcia rachunku bankowego doręcza się wierzycielowi prowadzącemu egzekucję oraz organowi egzekucyjnemu. Na postanowienie to zażalenie przysługuje dłużnikowi oraz wierzycielowi prowadzącemu egzekucję</w:t>
      </w:r>
      <w:r w:rsidR="00631F43">
        <w:rPr>
          <w:rFonts w:ascii="Times New Roman" w:hAnsi="Times New Roman" w:cs="Times New Roman"/>
          <w:sz w:val="24"/>
          <w:szCs w:val="24"/>
        </w:rPr>
        <w:t>.</w:t>
      </w:r>
    </w:p>
    <w:p w14:paraId="007FDA17" w14:textId="5DA2490E" w:rsidR="008342F6" w:rsidRDefault="008342F6" w:rsidP="003D6CF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97C1F" w14:textId="77777777" w:rsidR="00981647" w:rsidRDefault="00981647" w:rsidP="003D6CF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875D8" w14:textId="0203CD4C" w:rsidR="003D6CF4" w:rsidRDefault="003D6CF4" w:rsidP="002268A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2F6">
        <w:rPr>
          <w:rFonts w:ascii="Times New Roman" w:hAnsi="Times New Roman" w:cs="Times New Roman"/>
          <w:b/>
          <w:sz w:val="24"/>
          <w:szCs w:val="24"/>
        </w:rPr>
        <w:lastRenderedPageBreak/>
        <w:t>Skutki otwarcia postępowania układowego</w:t>
      </w:r>
      <w:bookmarkEnd w:id="0"/>
    </w:p>
    <w:p w14:paraId="66E78EA9" w14:textId="750A3EAC" w:rsidR="004E2C34" w:rsidRDefault="004E2C34" w:rsidP="004E2C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35588" w14:textId="0F43D0DD" w:rsidR="004E2C34" w:rsidRPr="004E2C34" w:rsidRDefault="004E2C34" w:rsidP="004E2C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Skutki odpowiadające skutko</w:t>
      </w:r>
      <w:r w:rsidR="009F0C74">
        <w:rPr>
          <w:rFonts w:ascii="Times New Roman" w:hAnsi="Times New Roman" w:cs="Times New Roman"/>
          <w:b/>
          <w:sz w:val="24"/>
          <w:szCs w:val="24"/>
        </w:rPr>
        <w:t>m otwarcia przyspieszonego postępowania układowego</w:t>
      </w:r>
    </w:p>
    <w:p w14:paraId="4D49F8C5" w14:textId="7957CFF0" w:rsidR="002C4AF6" w:rsidRDefault="002C4AF6" w:rsidP="002C4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8B7DE" w14:textId="2FE47329" w:rsidR="001025F6" w:rsidRDefault="0097736C" w:rsidP="0097736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6CF4">
        <w:rPr>
          <w:rFonts w:ascii="Times New Roman" w:hAnsi="Times New Roman" w:cs="Times New Roman"/>
          <w:sz w:val="24"/>
          <w:szCs w:val="24"/>
        </w:rPr>
        <w:t>Skutki otwarcia postępowania układowego</w:t>
      </w:r>
      <w:r w:rsidR="009F0C74">
        <w:rPr>
          <w:rFonts w:ascii="Times New Roman" w:hAnsi="Times New Roman" w:cs="Times New Roman"/>
          <w:sz w:val="24"/>
          <w:szCs w:val="24"/>
        </w:rPr>
        <w:t xml:space="preserve"> w odniesieniu do osoby dłużnika i jego majątku, a także  zawartych przez dłużnika umów i wynikających z nich zobowiązań, </w:t>
      </w:r>
      <w:r w:rsidRPr="003D6CF4">
        <w:rPr>
          <w:rFonts w:ascii="Times New Roman" w:hAnsi="Times New Roman" w:cs="Times New Roman"/>
          <w:sz w:val="24"/>
          <w:szCs w:val="24"/>
        </w:rPr>
        <w:t xml:space="preserve">zbliżone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Pr="003D6CF4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CF4">
        <w:rPr>
          <w:rFonts w:ascii="Times New Roman" w:hAnsi="Times New Roman" w:cs="Times New Roman"/>
          <w:sz w:val="24"/>
          <w:szCs w:val="24"/>
        </w:rPr>
        <w:t>skutków</w:t>
      </w:r>
      <w:r w:rsidR="00514419">
        <w:rPr>
          <w:rFonts w:ascii="Times New Roman" w:hAnsi="Times New Roman" w:cs="Times New Roman"/>
          <w:sz w:val="24"/>
          <w:szCs w:val="24"/>
        </w:rPr>
        <w:t xml:space="preserve"> otwarcia przyspieszonego postępowania układowego – w myśl odesłania z art. 273 PR </w:t>
      </w:r>
      <w:r w:rsidR="00514419" w:rsidRPr="00514419">
        <w:rPr>
          <w:rFonts w:ascii="Times New Roman" w:hAnsi="Times New Roman" w:cs="Times New Roman"/>
          <w:sz w:val="24"/>
          <w:szCs w:val="24"/>
        </w:rPr>
        <w:t>stosuje się odpowiednio przepisy art. 238−256</w:t>
      </w:r>
      <w:r w:rsidR="00514419">
        <w:rPr>
          <w:rFonts w:ascii="Times New Roman" w:hAnsi="Times New Roman" w:cs="Times New Roman"/>
          <w:sz w:val="24"/>
          <w:szCs w:val="24"/>
        </w:rPr>
        <w:t xml:space="preserve"> PR.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6114D" w14:textId="25512355" w:rsidR="00247BCA" w:rsidRDefault="00514419" w:rsidP="0097736C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97736C">
        <w:rPr>
          <w:rFonts w:ascii="Times New Roman" w:hAnsi="Times New Roman" w:cs="Times New Roman"/>
          <w:bCs/>
          <w:sz w:val="24"/>
          <w:szCs w:val="24"/>
        </w:rPr>
        <w:t>łużnik</w:t>
      </w:r>
      <w:r>
        <w:rPr>
          <w:rFonts w:ascii="Times New Roman" w:hAnsi="Times New Roman" w:cs="Times New Roman"/>
          <w:bCs/>
          <w:sz w:val="24"/>
          <w:szCs w:val="24"/>
        </w:rPr>
        <w:t xml:space="preserve"> ma zatem</w:t>
      </w:r>
      <w:r w:rsidR="0097736C">
        <w:rPr>
          <w:rFonts w:ascii="Times New Roman" w:hAnsi="Times New Roman" w:cs="Times New Roman"/>
          <w:bCs/>
          <w:sz w:val="24"/>
          <w:szCs w:val="24"/>
        </w:rPr>
        <w:t xml:space="preserve"> obowiąz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97736C">
        <w:rPr>
          <w:rFonts w:ascii="Times New Roman" w:hAnsi="Times New Roman" w:cs="Times New Roman"/>
          <w:bCs/>
          <w:sz w:val="24"/>
          <w:szCs w:val="24"/>
        </w:rPr>
        <w:t>k</w:t>
      </w:r>
      <w:r w:rsidR="0097736C" w:rsidRPr="0097736C">
        <w:rPr>
          <w:rFonts w:ascii="Times New Roman" w:hAnsi="Times New Roman" w:cs="Times New Roman"/>
          <w:bCs/>
          <w:sz w:val="24"/>
          <w:szCs w:val="24"/>
        </w:rPr>
        <w:t xml:space="preserve"> udziela</w:t>
      </w:r>
      <w:r w:rsidR="0097736C">
        <w:rPr>
          <w:rFonts w:ascii="Times New Roman" w:hAnsi="Times New Roman" w:cs="Times New Roman"/>
          <w:bCs/>
          <w:sz w:val="24"/>
          <w:szCs w:val="24"/>
        </w:rPr>
        <w:t>nia</w:t>
      </w:r>
      <w:r w:rsidR="0097736C" w:rsidRPr="0097736C">
        <w:rPr>
          <w:rFonts w:ascii="Times New Roman" w:hAnsi="Times New Roman" w:cs="Times New Roman"/>
          <w:bCs/>
          <w:sz w:val="24"/>
          <w:szCs w:val="24"/>
        </w:rPr>
        <w:t xml:space="preserve"> sędziemu-komisarzowi i nadzorcy sądowemu wszelkich potrzebnych wyjaśnień, udostępn</w:t>
      </w:r>
      <w:r w:rsidR="0097736C">
        <w:rPr>
          <w:rFonts w:ascii="Times New Roman" w:hAnsi="Times New Roman" w:cs="Times New Roman"/>
          <w:bCs/>
          <w:sz w:val="24"/>
          <w:szCs w:val="24"/>
        </w:rPr>
        <w:t>iani</w:t>
      </w:r>
      <w:r w:rsidR="0097736C" w:rsidRPr="0097736C">
        <w:rPr>
          <w:rFonts w:ascii="Times New Roman" w:hAnsi="Times New Roman" w:cs="Times New Roman"/>
          <w:bCs/>
          <w:sz w:val="24"/>
          <w:szCs w:val="24"/>
        </w:rPr>
        <w:t>a dokument</w:t>
      </w:r>
      <w:r w:rsidR="0097736C">
        <w:rPr>
          <w:rFonts w:ascii="Times New Roman" w:hAnsi="Times New Roman" w:cs="Times New Roman"/>
          <w:bCs/>
          <w:sz w:val="24"/>
          <w:szCs w:val="24"/>
        </w:rPr>
        <w:t>ów</w:t>
      </w:r>
      <w:r w:rsidR="0097736C" w:rsidRPr="0097736C">
        <w:rPr>
          <w:rFonts w:ascii="Times New Roman" w:hAnsi="Times New Roman" w:cs="Times New Roman"/>
          <w:bCs/>
          <w:sz w:val="24"/>
          <w:szCs w:val="24"/>
        </w:rPr>
        <w:t xml:space="preserve"> dotycząc</w:t>
      </w:r>
      <w:r w:rsidR="0097736C">
        <w:rPr>
          <w:rFonts w:ascii="Times New Roman" w:hAnsi="Times New Roman" w:cs="Times New Roman"/>
          <w:bCs/>
          <w:sz w:val="24"/>
          <w:szCs w:val="24"/>
        </w:rPr>
        <w:t>ych</w:t>
      </w:r>
      <w:r w:rsidR="0097736C" w:rsidRPr="0097736C">
        <w:rPr>
          <w:rFonts w:ascii="Times New Roman" w:hAnsi="Times New Roman" w:cs="Times New Roman"/>
          <w:bCs/>
          <w:sz w:val="24"/>
          <w:szCs w:val="24"/>
        </w:rPr>
        <w:t xml:space="preserve"> jego przedsiębiorstwa i majątku oraz umożliwi</w:t>
      </w:r>
      <w:r w:rsidR="0097736C">
        <w:rPr>
          <w:rFonts w:ascii="Times New Roman" w:hAnsi="Times New Roman" w:cs="Times New Roman"/>
          <w:bCs/>
          <w:sz w:val="24"/>
          <w:szCs w:val="24"/>
        </w:rPr>
        <w:t>enia</w:t>
      </w:r>
      <w:r w:rsidR="0097736C" w:rsidRPr="0097736C">
        <w:rPr>
          <w:rFonts w:ascii="Times New Roman" w:hAnsi="Times New Roman" w:cs="Times New Roman"/>
          <w:bCs/>
          <w:sz w:val="24"/>
          <w:szCs w:val="24"/>
        </w:rPr>
        <w:t xml:space="preserve"> nadzorcy sądowemu zapoznani</w:t>
      </w:r>
      <w:r w:rsidR="00247BCA">
        <w:rPr>
          <w:rFonts w:ascii="Times New Roman" w:hAnsi="Times New Roman" w:cs="Times New Roman"/>
          <w:bCs/>
          <w:sz w:val="24"/>
          <w:szCs w:val="24"/>
        </w:rPr>
        <w:t>a</w:t>
      </w:r>
      <w:r w:rsidR="0097736C" w:rsidRPr="0097736C">
        <w:rPr>
          <w:rFonts w:ascii="Times New Roman" w:hAnsi="Times New Roman" w:cs="Times New Roman"/>
          <w:bCs/>
          <w:sz w:val="24"/>
          <w:szCs w:val="24"/>
        </w:rPr>
        <w:t xml:space="preserve"> się z przedsiębiorstwem dłużnika, w szczególności z jego księgami rachunkowymi</w:t>
      </w:r>
      <w:r w:rsidR="00247BCA">
        <w:rPr>
          <w:rFonts w:ascii="Times New Roman" w:hAnsi="Times New Roman" w:cs="Times New Roman"/>
          <w:bCs/>
          <w:sz w:val="24"/>
          <w:szCs w:val="24"/>
        </w:rPr>
        <w:t>.</w:t>
      </w:r>
      <w:r w:rsidR="00247BCA" w:rsidRPr="00247BCA">
        <w:t xml:space="preserve"> </w:t>
      </w:r>
    </w:p>
    <w:p w14:paraId="48288462" w14:textId="77777777" w:rsidR="00631F43" w:rsidRDefault="00153BB4" w:rsidP="003E17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247BCA" w:rsidRPr="00247BCA">
        <w:rPr>
          <w:rFonts w:ascii="Times New Roman" w:hAnsi="Times New Roman" w:cs="Times New Roman"/>
          <w:bCs/>
          <w:sz w:val="24"/>
          <w:szCs w:val="24"/>
        </w:rPr>
        <w:t xml:space="preserve"> dniem otwarcia postępowania układowego mienie służące prowadzeniu przedsiębiorstwa oraz mienie należące do dłużnika staje się masą układową</w:t>
      </w:r>
      <w:r w:rsidR="00247B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C04C5" w:rsidRPr="003D6CF4">
        <w:rPr>
          <w:rFonts w:ascii="Times New Roman" w:hAnsi="Times New Roman" w:cs="Times New Roman"/>
          <w:sz w:val="24"/>
          <w:szCs w:val="24"/>
        </w:rPr>
        <w:t xml:space="preserve">W skład masy </w:t>
      </w:r>
      <w:r>
        <w:rPr>
          <w:rFonts w:ascii="Times New Roman" w:hAnsi="Times New Roman" w:cs="Times New Roman"/>
          <w:sz w:val="24"/>
          <w:szCs w:val="24"/>
        </w:rPr>
        <w:t xml:space="preserve">mogą </w:t>
      </w:r>
      <w:r w:rsidR="00FC04C5" w:rsidRPr="003D6CF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ejść</w:t>
      </w:r>
      <w:r w:rsidR="00FC04C5" w:rsidRPr="003D6CF4">
        <w:rPr>
          <w:rFonts w:ascii="Times New Roman" w:hAnsi="Times New Roman" w:cs="Times New Roman"/>
          <w:sz w:val="24"/>
          <w:szCs w:val="24"/>
        </w:rPr>
        <w:t xml:space="preserve"> </w:t>
      </w:r>
      <w:r w:rsidR="00FC04C5">
        <w:rPr>
          <w:rFonts w:ascii="Times New Roman" w:hAnsi="Times New Roman" w:cs="Times New Roman"/>
          <w:sz w:val="24"/>
          <w:szCs w:val="24"/>
        </w:rPr>
        <w:t xml:space="preserve">zatem </w:t>
      </w:r>
      <w:r w:rsidR="00FC04C5" w:rsidRPr="003D6CF4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 xml:space="preserve">w tym przypadku zarówno </w:t>
      </w:r>
      <w:r w:rsidR="00FC04C5" w:rsidRPr="003D6CF4">
        <w:rPr>
          <w:rFonts w:ascii="Times New Roman" w:hAnsi="Times New Roman" w:cs="Times New Roman"/>
          <w:sz w:val="24"/>
          <w:szCs w:val="24"/>
        </w:rPr>
        <w:t xml:space="preserve">przedmioty </w:t>
      </w:r>
      <w:r>
        <w:rPr>
          <w:rFonts w:ascii="Times New Roman" w:hAnsi="Times New Roman" w:cs="Times New Roman"/>
          <w:sz w:val="24"/>
          <w:szCs w:val="24"/>
        </w:rPr>
        <w:t xml:space="preserve">należące do dłużnika, jak i do niego </w:t>
      </w:r>
      <w:r w:rsidR="00FC04C5" w:rsidRPr="003D6CF4">
        <w:rPr>
          <w:rFonts w:ascii="Times New Roman" w:hAnsi="Times New Roman" w:cs="Times New Roman"/>
          <w:sz w:val="24"/>
          <w:szCs w:val="24"/>
        </w:rPr>
        <w:t>nienależące, ale służące do prowadzenia jego przedsiębiorstwa</w:t>
      </w:r>
      <w:r w:rsidR="00FC04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A0108" w:rsidRPr="003D6CF4">
        <w:rPr>
          <w:rFonts w:ascii="Times New Roman" w:hAnsi="Times New Roman" w:cs="Times New Roman"/>
          <w:sz w:val="24"/>
          <w:szCs w:val="24"/>
        </w:rPr>
        <w:t>ejście w skład masy nie</w:t>
      </w:r>
      <w:r w:rsidR="004A0108">
        <w:rPr>
          <w:rFonts w:ascii="Times New Roman" w:hAnsi="Times New Roman" w:cs="Times New Roman"/>
          <w:sz w:val="24"/>
          <w:szCs w:val="24"/>
        </w:rPr>
        <w:t xml:space="preserve"> jest</w:t>
      </w:r>
      <w:r w:rsidR="004A0108" w:rsidRPr="003D6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bowiem </w:t>
      </w:r>
      <w:r w:rsidR="004A0108" w:rsidRPr="003D6CF4">
        <w:rPr>
          <w:rFonts w:ascii="Times New Roman" w:hAnsi="Times New Roman" w:cs="Times New Roman"/>
          <w:sz w:val="24"/>
          <w:szCs w:val="24"/>
        </w:rPr>
        <w:t>równoznaczne z uznaniem, że dany przedmiot należy do majątku dłużnika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0108" w:rsidRPr="003D6C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B5B2C" w14:textId="08CD4940" w:rsidR="00016CBE" w:rsidRDefault="00631F43" w:rsidP="003E17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Odmiennie jednak niż w przypadku przyspieszonego postępowania układowego w postępowaniu układowym konieczne jest po jego otwarciu ustalenie składu masy układowej.  </w:t>
      </w:r>
      <w:r w:rsidRPr="00631F43">
        <w:rPr>
          <w:rFonts w:ascii="Times New Roman" w:hAnsi="Times New Roman" w:cs="Times New Roman"/>
          <w:sz w:val="24"/>
          <w:szCs w:val="24"/>
        </w:rPr>
        <w:t>Różnica ta</w:t>
      </w:r>
      <w:r>
        <w:rPr>
          <w:rFonts w:ascii="Times New Roman" w:hAnsi="Times New Roman" w:cs="Times New Roman"/>
          <w:sz w:val="24"/>
          <w:szCs w:val="24"/>
        </w:rPr>
        <w:t>, jak wskazano w uzasadnieniu projektu ustawy,</w:t>
      </w:r>
      <w:r w:rsidRPr="00631F43">
        <w:rPr>
          <w:rFonts w:ascii="Times New Roman" w:hAnsi="Times New Roman" w:cs="Times New Roman"/>
          <w:sz w:val="24"/>
          <w:szCs w:val="24"/>
        </w:rPr>
        <w:t xml:space="preserve"> wynika z faktu, że ustalenie składu masy układowej w przyspieszonym postępowaniu układowym w wielu sytuacjach, z uwagi na krótki czas trwania tego postępowania oraz konieczność podjęcia w tym czasie innych niezbędnych czynności (przygotowanie spisu wierzytelności i planu restrukturyzacyjnego), doprowadziłoby tylko do zbędnego przedłużenia postępowania.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53BB4" w:rsidRPr="00153BB4">
        <w:rPr>
          <w:rFonts w:ascii="Times New Roman" w:hAnsi="Times New Roman" w:cs="Times New Roman"/>
          <w:sz w:val="24"/>
          <w:szCs w:val="24"/>
        </w:rPr>
        <w:t>kład masy układowej ustala</w:t>
      </w:r>
      <w:r w:rsidR="00153BB4">
        <w:rPr>
          <w:rFonts w:ascii="Times New Roman" w:hAnsi="Times New Roman" w:cs="Times New Roman"/>
          <w:sz w:val="24"/>
          <w:szCs w:val="24"/>
        </w:rPr>
        <w:t xml:space="preserve"> </w:t>
      </w:r>
      <w:r w:rsidR="00153BB4" w:rsidRPr="00153BB4">
        <w:rPr>
          <w:rFonts w:ascii="Times New Roman" w:hAnsi="Times New Roman" w:cs="Times New Roman"/>
          <w:sz w:val="24"/>
          <w:szCs w:val="24"/>
        </w:rPr>
        <w:t>nadzorca sądowy na podstawie wpisów w księgach dłużnika oraz dokumentów bezspornych</w:t>
      </w:r>
      <w:r w:rsidR="00153BB4">
        <w:rPr>
          <w:rFonts w:ascii="Times New Roman" w:hAnsi="Times New Roman" w:cs="Times New Roman"/>
          <w:sz w:val="24"/>
          <w:szCs w:val="24"/>
        </w:rPr>
        <w:t>,</w:t>
      </w:r>
      <w:r w:rsidR="00153BB4" w:rsidRPr="00153BB4">
        <w:rPr>
          <w:rFonts w:ascii="Times New Roman" w:hAnsi="Times New Roman" w:cs="Times New Roman"/>
          <w:sz w:val="24"/>
          <w:szCs w:val="24"/>
        </w:rPr>
        <w:t xml:space="preserve"> </w:t>
      </w:r>
      <w:r w:rsidR="00153BB4">
        <w:rPr>
          <w:rFonts w:ascii="Times New Roman" w:hAnsi="Times New Roman" w:cs="Times New Roman"/>
          <w:sz w:val="24"/>
          <w:szCs w:val="24"/>
        </w:rPr>
        <w:t>w</w:t>
      </w:r>
      <w:r w:rsidR="00153BB4" w:rsidRPr="00153BB4">
        <w:rPr>
          <w:rFonts w:ascii="Times New Roman" w:hAnsi="Times New Roman" w:cs="Times New Roman"/>
          <w:sz w:val="24"/>
          <w:szCs w:val="24"/>
        </w:rPr>
        <w:t xml:space="preserve"> terminie trzydziestu dni od dnia otwarcia postępowania układowego</w:t>
      </w:r>
      <w:r w:rsidR="00153BB4">
        <w:rPr>
          <w:rFonts w:ascii="Times New Roman" w:hAnsi="Times New Roman" w:cs="Times New Roman"/>
          <w:sz w:val="24"/>
          <w:szCs w:val="24"/>
        </w:rPr>
        <w:t xml:space="preserve">. </w:t>
      </w:r>
      <w:r w:rsidR="00153BB4" w:rsidRPr="00153BB4">
        <w:rPr>
          <w:rFonts w:ascii="Times New Roman" w:hAnsi="Times New Roman" w:cs="Times New Roman"/>
          <w:sz w:val="24"/>
          <w:szCs w:val="24"/>
        </w:rPr>
        <w:t>Sędzia-komisarz może postanowić, aby ustalenia składu masy układowej dokonał dłużnik pod nadzorem nadzorcy sądowego.</w:t>
      </w:r>
      <w:r w:rsidR="00016CBE" w:rsidRPr="00016CBE">
        <w:t xml:space="preserve"> </w:t>
      </w:r>
      <w:r w:rsidR="00016CBE" w:rsidRPr="00016CBE">
        <w:rPr>
          <w:rFonts w:ascii="Times New Roman" w:hAnsi="Times New Roman" w:cs="Times New Roman"/>
          <w:sz w:val="24"/>
          <w:szCs w:val="24"/>
        </w:rPr>
        <w:t>Ustalenie składu masy układowej następuje przez sporządzenie spisu inwentarza</w:t>
      </w:r>
      <w:r w:rsidR="00016CBE">
        <w:rPr>
          <w:rFonts w:ascii="Times New Roman" w:hAnsi="Times New Roman" w:cs="Times New Roman"/>
          <w:sz w:val="24"/>
          <w:szCs w:val="24"/>
        </w:rPr>
        <w:t>, w</w:t>
      </w:r>
      <w:r w:rsidR="00016CBE" w:rsidRPr="00016CBE">
        <w:rPr>
          <w:rFonts w:ascii="Times New Roman" w:hAnsi="Times New Roman" w:cs="Times New Roman"/>
          <w:sz w:val="24"/>
          <w:szCs w:val="24"/>
        </w:rPr>
        <w:t>raz z</w:t>
      </w:r>
      <w:r w:rsidR="00016CBE">
        <w:rPr>
          <w:rFonts w:ascii="Times New Roman" w:hAnsi="Times New Roman" w:cs="Times New Roman"/>
          <w:sz w:val="24"/>
          <w:szCs w:val="24"/>
        </w:rPr>
        <w:t xml:space="preserve"> którym</w:t>
      </w:r>
      <w:r w:rsidR="00016CBE" w:rsidRPr="00016CBE">
        <w:rPr>
          <w:rFonts w:ascii="Times New Roman" w:hAnsi="Times New Roman" w:cs="Times New Roman"/>
          <w:sz w:val="24"/>
          <w:szCs w:val="24"/>
        </w:rPr>
        <w:t xml:space="preserve"> dokonuje się oszacowania mienia wchodzącego do masy układowej</w:t>
      </w:r>
      <w:r w:rsidR="003E17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65696" w14:textId="1FF893D0" w:rsidR="000A1E31" w:rsidRPr="00153BB4" w:rsidRDefault="00FC04C5" w:rsidP="00153BB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postępowaniu układowym dłużnik co do zasady nadal sprawuje zarząd mieniem wchodzącym w skład masy układowej</w:t>
      </w:r>
      <w:r w:rsidR="00153BB4">
        <w:rPr>
          <w:rFonts w:ascii="Times New Roman" w:hAnsi="Times New Roman" w:cs="Times New Roman"/>
          <w:bCs/>
          <w:sz w:val="24"/>
          <w:szCs w:val="24"/>
        </w:rPr>
        <w:t>.</w:t>
      </w:r>
      <w:r w:rsidR="000A1E31" w:rsidRPr="000A1E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BB4">
        <w:rPr>
          <w:rFonts w:ascii="Times New Roman" w:hAnsi="Times New Roman" w:cs="Times New Roman"/>
          <w:bCs/>
          <w:sz w:val="24"/>
          <w:szCs w:val="24"/>
        </w:rPr>
        <w:t>S</w:t>
      </w:r>
      <w:r w:rsidR="000A1E31" w:rsidRPr="000A1E31">
        <w:rPr>
          <w:rFonts w:ascii="Times New Roman" w:hAnsi="Times New Roman" w:cs="Times New Roman"/>
          <w:bCs/>
          <w:sz w:val="24"/>
          <w:szCs w:val="24"/>
        </w:rPr>
        <w:t xml:space="preserve">ąd może </w:t>
      </w:r>
      <w:r w:rsidR="00153BB4" w:rsidRPr="000A1E31">
        <w:rPr>
          <w:rFonts w:ascii="Times New Roman" w:hAnsi="Times New Roman" w:cs="Times New Roman"/>
          <w:bCs/>
          <w:sz w:val="24"/>
          <w:szCs w:val="24"/>
        </w:rPr>
        <w:t>uchylić zarząd własny dłużnika i ustanowić zarządcę</w:t>
      </w:r>
      <w:r w:rsidR="00153BB4">
        <w:rPr>
          <w:rFonts w:ascii="Times New Roman" w:hAnsi="Times New Roman" w:cs="Times New Roman"/>
          <w:bCs/>
          <w:sz w:val="24"/>
          <w:szCs w:val="24"/>
        </w:rPr>
        <w:t xml:space="preserve"> w przypadkach wskazanych w art. 239 PR.</w:t>
      </w:r>
      <w:r w:rsidR="000A1E31" w:rsidRPr="000A1E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BB4">
        <w:rPr>
          <w:rFonts w:ascii="Times New Roman" w:hAnsi="Times New Roman" w:cs="Times New Roman"/>
          <w:sz w:val="24"/>
          <w:szCs w:val="24"/>
        </w:rPr>
        <w:t xml:space="preserve"> </w:t>
      </w:r>
      <w:r w:rsidR="00153BB4">
        <w:rPr>
          <w:rFonts w:ascii="Times New Roman" w:hAnsi="Times New Roman" w:cs="Times New Roman"/>
          <w:bCs/>
          <w:sz w:val="24"/>
          <w:szCs w:val="24"/>
        </w:rPr>
        <w:t>Po</w:t>
      </w:r>
      <w:r w:rsidR="000A1E31" w:rsidRPr="000A1E31">
        <w:rPr>
          <w:rFonts w:ascii="Times New Roman" w:hAnsi="Times New Roman" w:cs="Times New Roman"/>
          <w:bCs/>
          <w:sz w:val="24"/>
          <w:szCs w:val="24"/>
        </w:rPr>
        <w:t xml:space="preserve">stanowienie o uchyleniu zarządu własnego dłużnika i ustanowieniu zarządcy jest skuteczne i wykonalne z dniem jego wydania. Na postanowienie </w:t>
      </w:r>
      <w:r w:rsidR="000A1E31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0A1E31" w:rsidRPr="000A1E31">
        <w:rPr>
          <w:rFonts w:ascii="Times New Roman" w:hAnsi="Times New Roman" w:cs="Times New Roman"/>
          <w:bCs/>
          <w:sz w:val="24"/>
          <w:szCs w:val="24"/>
        </w:rPr>
        <w:t>zażalenie przysługuje wyłącznie dłużnikowi.</w:t>
      </w:r>
    </w:p>
    <w:p w14:paraId="39B27350" w14:textId="762646A8" w:rsidR="00EA6FCD" w:rsidRPr="00EA6FCD" w:rsidRDefault="00903616" w:rsidP="00903616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Tak jak w przypadku </w:t>
      </w:r>
      <w:r w:rsidR="00EA6FCD">
        <w:rPr>
          <w:rFonts w:ascii="Times New Roman" w:hAnsi="Times New Roman" w:cs="Times New Roman"/>
          <w:bCs/>
          <w:sz w:val="24"/>
          <w:szCs w:val="24"/>
        </w:rPr>
        <w:t>przyspieszonego postępowania układowego</w:t>
      </w:r>
      <w:r>
        <w:rPr>
          <w:rFonts w:ascii="Times New Roman" w:hAnsi="Times New Roman" w:cs="Times New Roman"/>
          <w:bCs/>
          <w:sz w:val="24"/>
          <w:szCs w:val="24"/>
        </w:rPr>
        <w:t>, z otwarciem postępowania układowego</w:t>
      </w:r>
      <w:r w:rsidR="00EA6FCD">
        <w:rPr>
          <w:rFonts w:ascii="Times New Roman" w:hAnsi="Times New Roman" w:cs="Times New Roman"/>
          <w:bCs/>
          <w:sz w:val="24"/>
          <w:szCs w:val="24"/>
        </w:rPr>
        <w:t xml:space="preserve"> i powstaniem masy układowej wiąże się zakaz obciążania składników majątku dłużnika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stosuje się odpowiednio </w:t>
      </w:r>
      <w:r w:rsidR="00EA6FCD" w:rsidRPr="00EA6FCD">
        <w:rPr>
          <w:rFonts w:ascii="Times New Roman" w:hAnsi="Times New Roman" w:cs="Times New Roman"/>
          <w:bCs/>
          <w:sz w:val="24"/>
          <w:szCs w:val="24"/>
        </w:rPr>
        <w:t>art. 246 PR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A6FCD" w:rsidRPr="00EA6FCD">
        <w:rPr>
          <w:rFonts w:ascii="Times New Roman" w:hAnsi="Times New Roman" w:cs="Times New Roman"/>
          <w:bCs/>
          <w:sz w:val="24"/>
          <w:szCs w:val="24"/>
        </w:rPr>
        <w:t>obciążenie składników majątku dłużnika hipoteką, zastawem, zastawem rejestrowym, zastawem skarbowym lub hipoteką morską w celu zabezpieczenia wierzytelności powstałej przed otwarciem przyspieszonego postępowania układowego, po otwarciu postępowania układowego jest niedopuszczalne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EA6FCD" w:rsidRPr="00EA6FCD">
        <w:rPr>
          <w:rFonts w:ascii="Times New Roman" w:hAnsi="Times New Roman" w:cs="Times New Roman"/>
          <w:bCs/>
          <w:sz w:val="24"/>
          <w:szCs w:val="24"/>
        </w:rPr>
        <w:t xml:space="preserve">. W myśl art. 246 ust. 3 PR wpis w księdze wieczystej lub rejestrze dokonany wbrew zakazowi podlega wykreśleniu z urzędu. Zakaz dokonywania wpisów, zgodnie z art. 246 ust. 2 PR nie znajduje jednak zastosowania jeżeli wniosek o wpis hipoteki, wniosek o wpis zastawu rejestrowego, wniosek o wpis do rejestru zastawów skarbowych albo wniosek o wpis hipoteki morskiej do rejestru okrętowego został złożony co najmniej na sześć miesięcy przed dniem złożenia wniosku o otwarcie postępowania – w takiej sytuacji wpis jest skuteczny i dane prawo zastawnicze powstanie. </w:t>
      </w:r>
      <w:r>
        <w:rPr>
          <w:rFonts w:ascii="Times New Roman" w:hAnsi="Times New Roman" w:cs="Times New Roman"/>
          <w:bCs/>
          <w:sz w:val="24"/>
          <w:szCs w:val="24"/>
        </w:rPr>
        <w:t xml:space="preserve">Stosuje się również </w:t>
      </w:r>
      <w:r w:rsidR="00EA6FCD" w:rsidRPr="00EA6FCD">
        <w:rPr>
          <w:rFonts w:ascii="Times New Roman" w:hAnsi="Times New Roman" w:cs="Times New Roman"/>
          <w:bCs/>
          <w:sz w:val="24"/>
          <w:szCs w:val="24"/>
        </w:rPr>
        <w:t>art. 249 PR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EA6FCD" w:rsidRPr="00EA6FCD">
        <w:rPr>
          <w:rFonts w:ascii="Times New Roman" w:hAnsi="Times New Roman" w:cs="Times New Roman"/>
          <w:bCs/>
          <w:sz w:val="24"/>
          <w:szCs w:val="24"/>
        </w:rPr>
        <w:t xml:space="preserve"> a zatem po otwarciu przyspieszonego postępowania układowego nie jest dopuszczalne przewłaszczenie na zabezpieczenie składników majątku dłużnika. </w:t>
      </w:r>
    </w:p>
    <w:p w14:paraId="7A67E179" w14:textId="35718EB9" w:rsidR="006145E0" w:rsidRDefault="00903616" w:rsidP="0090361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Również </w:t>
      </w:r>
      <w:r w:rsidR="00680887">
        <w:rPr>
          <w:rFonts w:ascii="Times New Roman" w:hAnsi="Times New Roman" w:cs="Times New Roman"/>
          <w:bCs/>
          <w:sz w:val="24"/>
          <w:szCs w:val="24"/>
        </w:rPr>
        <w:t xml:space="preserve">do skutków otwarcia postępowania układowego dla </w:t>
      </w:r>
      <w:r w:rsidR="004602AA">
        <w:rPr>
          <w:rFonts w:ascii="Times New Roman" w:hAnsi="Times New Roman" w:cs="Times New Roman"/>
          <w:bCs/>
          <w:sz w:val="24"/>
          <w:szCs w:val="24"/>
        </w:rPr>
        <w:t xml:space="preserve">umów </w:t>
      </w:r>
      <w:r w:rsidR="00EA6FCD">
        <w:rPr>
          <w:rFonts w:ascii="Times New Roman" w:hAnsi="Times New Roman" w:cs="Times New Roman"/>
          <w:bCs/>
          <w:sz w:val="24"/>
          <w:szCs w:val="24"/>
        </w:rPr>
        <w:t xml:space="preserve">zawartych przez dłużnika </w:t>
      </w:r>
      <w:r w:rsidR="004602AA">
        <w:rPr>
          <w:rFonts w:ascii="Times New Roman" w:hAnsi="Times New Roman" w:cs="Times New Roman"/>
          <w:bCs/>
          <w:sz w:val="24"/>
          <w:szCs w:val="24"/>
        </w:rPr>
        <w:t>i wynikających z nich zobowiązań,</w:t>
      </w:r>
      <w:r w:rsidR="00680887">
        <w:rPr>
          <w:rFonts w:ascii="Times New Roman" w:hAnsi="Times New Roman" w:cs="Times New Roman"/>
          <w:bCs/>
          <w:sz w:val="24"/>
          <w:szCs w:val="24"/>
        </w:rPr>
        <w:t xml:space="preserve"> stosuje się odpowiednio przepisy dotyczące </w:t>
      </w:r>
      <w:r w:rsidR="004602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887">
        <w:rPr>
          <w:rFonts w:ascii="Times New Roman" w:hAnsi="Times New Roman" w:cs="Times New Roman"/>
          <w:bCs/>
          <w:sz w:val="24"/>
          <w:szCs w:val="24"/>
        </w:rPr>
        <w:t xml:space="preserve">przyspieszonego postępowania układowego, </w:t>
      </w:r>
      <w:r w:rsidR="004602AA">
        <w:rPr>
          <w:rFonts w:ascii="Times New Roman" w:hAnsi="Times New Roman" w:cs="Times New Roman"/>
          <w:bCs/>
          <w:sz w:val="24"/>
          <w:szCs w:val="24"/>
        </w:rPr>
        <w:t xml:space="preserve">w  </w:t>
      </w:r>
      <w:r w:rsidR="006145E0">
        <w:rPr>
          <w:rFonts w:ascii="Times New Roman" w:hAnsi="Times New Roman" w:cs="Times New Roman"/>
          <w:bCs/>
          <w:sz w:val="24"/>
          <w:szCs w:val="24"/>
        </w:rPr>
        <w:t xml:space="preserve">szczególności art. 247 </w:t>
      </w:r>
      <w:r w:rsidR="00680887">
        <w:rPr>
          <w:rFonts w:ascii="Times New Roman" w:hAnsi="Times New Roman" w:cs="Times New Roman"/>
          <w:bCs/>
          <w:sz w:val="24"/>
          <w:szCs w:val="24"/>
        </w:rPr>
        <w:t xml:space="preserve">i 248 </w:t>
      </w:r>
      <w:r w:rsidR="006145E0">
        <w:rPr>
          <w:rFonts w:ascii="Times New Roman" w:hAnsi="Times New Roman" w:cs="Times New Roman"/>
          <w:bCs/>
          <w:sz w:val="24"/>
          <w:szCs w:val="24"/>
        </w:rPr>
        <w:t>PR</w:t>
      </w:r>
      <w:r w:rsidR="00680887">
        <w:rPr>
          <w:rFonts w:ascii="Times New Roman" w:hAnsi="Times New Roman" w:cs="Times New Roman"/>
          <w:bCs/>
          <w:sz w:val="24"/>
          <w:szCs w:val="24"/>
        </w:rPr>
        <w:t>.</w:t>
      </w:r>
      <w:r w:rsidR="006145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887">
        <w:rPr>
          <w:rFonts w:ascii="Times New Roman" w:hAnsi="Times New Roman" w:cs="Times New Roman"/>
          <w:bCs/>
          <w:sz w:val="24"/>
          <w:szCs w:val="24"/>
        </w:rPr>
        <w:t>P</w:t>
      </w:r>
      <w:r w:rsidR="006145E0" w:rsidRPr="006145E0">
        <w:rPr>
          <w:rFonts w:ascii="Times New Roman" w:hAnsi="Times New Roman" w:cs="Times New Roman"/>
          <w:bCs/>
          <w:sz w:val="24"/>
          <w:szCs w:val="24"/>
        </w:rPr>
        <w:t xml:space="preserve">ostanowienia umowy zastrzegające na wypadek złożenia wniosku o otwarcie postępowania układowego lub jego otwarcia zmianę lub rozwiązanie stosunku prawnego, którego stroną jest dłużnik, są </w:t>
      </w:r>
      <w:r w:rsidR="00680887">
        <w:rPr>
          <w:rFonts w:ascii="Times New Roman" w:hAnsi="Times New Roman" w:cs="Times New Roman"/>
          <w:bCs/>
          <w:sz w:val="24"/>
          <w:szCs w:val="24"/>
        </w:rPr>
        <w:t xml:space="preserve">zatem </w:t>
      </w:r>
      <w:r w:rsidR="00680887" w:rsidRPr="00680887">
        <w:rPr>
          <w:rFonts w:ascii="Times New Roman" w:hAnsi="Times New Roman" w:cs="Times New Roman"/>
          <w:bCs/>
          <w:i/>
          <w:iCs/>
          <w:sz w:val="24"/>
          <w:szCs w:val="24"/>
        </w:rPr>
        <w:t>ex lege</w:t>
      </w:r>
      <w:r w:rsidR="00680887">
        <w:rPr>
          <w:rFonts w:ascii="Times New Roman" w:hAnsi="Times New Roman" w:cs="Times New Roman"/>
          <w:bCs/>
          <w:sz w:val="24"/>
          <w:szCs w:val="24"/>
        </w:rPr>
        <w:t xml:space="preserve"> bezwzględnie </w:t>
      </w:r>
      <w:r w:rsidR="006145E0" w:rsidRPr="006145E0">
        <w:rPr>
          <w:rFonts w:ascii="Times New Roman" w:hAnsi="Times New Roman" w:cs="Times New Roman"/>
          <w:bCs/>
          <w:sz w:val="24"/>
          <w:szCs w:val="24"/>
        </w:rPr>
        <w:t>nieważne</w:t>
      </w:r>
      <w:r w:rsidR="00680887">
        <w:rPr>
          <w:rFonts w:ascii="Times New Roman" w:hAnsi="Times New Roman" w:cs="Times New Roman"/>
          <w:bCs/>
          <w:sz w:val="24"/>
          <w:szCs w:val="24"/>
        </w:rPr>
        <w:t>, natomiast</w:t>
      </w:r>
      <w:r w:rsidR="006145E0" w:rsidRPr="006145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5E0">
        <w:rPr>
          <w:rFonts w:ascii="Times New Roman" w:hAnsi="Times New Roman" w:cs="Times New Roman"/>
          <w:bCs/>
          <w:sz w:val="24"/>
          <w:szCs w:val="24"/>
        </w:rPr>
        <w:t>p</w:t>
      </w:r>
      <w:r w:rsidR="006145E0" w:rsidRPr="006145E0">
        <w:rPr>
          <w:rFonts w:ascii="Times New Roman" w:hAnsi="Times New Roman" w:cs="Times New Roman"/>
          <w:bCs/>
          <w:sz w:val="24"/>
          <w:szCs w:val="24"/>
        </w:rPr>
        <w:t>ostanowienie umowy, której stroną jest dłużnik, uniemożliwiające albo utrudniające osiągnięcie celu postępowania układowego, jest bezskuteczne w stosunku do masy układowej</w:t>
      </w:r>
      <w:r w:rsidR="006808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BE36F0" w14:textId="3977A73E" w:rsidR="003D6CF4" w:rsidRDefault="00556AB1" w:rsidP="00BD52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6CF4">
        <w:rPr>
          <w:rFonts w:ascii="Times New Roman" w:hAnsi="Times New Roman" w:cs="Times New Roman"/>
          <w:sz w:val="24"/>
          <w:szCs w:val="24"/>
        </w:rPr>
        <w:tab/>
      </w:r>
      <w:r w:rsidR="00680887">
        <w:rPr>
          <w:rFonts w:ascii="Times New Roman" w:hAnsi="Times New Roman" w:cs="Times New Roman"/>
          <w:sz w:val="24"/>
          <w:szCs w:val="24"/>
        </w:rPr>
        <w:t xml:space="preserve">Odpowiednie zastosowanie znajduje </w:t>
      </w:r>
      <w:r w:rsidR="00BD5234">
        <w:rPr>
          <w:rFonts w:ascii="Times New Roman" w:hAnsi="Times New Roman" w:cs="Times New Roman"/>
          <w:sz w:val="24"/>
          <w:szCs w:val="24"/>
        </w:rPr>
        <w:t>również art. 256 PR, zmierzający do swoistego</w:t>
      </w:r>
      <w:r w:rsidRPr="003D6CF4">
        <w:rPr>
          <w:rFonts w:ascii="Times New Roman" w:hAnsi="Times New Roman" w:cs="Times New Roman"/>
          <w:sz w:val="24"/>
          <w:szCs w:val="24"/>
        </w:rPr>
        <w:t xml:space="preserve"> spetryfikowanie sytuacji ekonomicznej przedsiębiorstwa dłużnika do czasu podjęcia decyzji przez ogół wierzycieli co do dalszego losu dłużnika i ewentualnego przyjęcia układu</w:t>
      </w:r>
      <w:r w:rsidR="00BD52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23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ykluczona </w:t>
      </w:r>
      <w:r w:rsidR="00BD5234">
        <w:rPr>
          <w:rFonts w:ascii="Times New Roman" w:hAnsi="Times New Roman" w:cs="Times New Roman"/>
          <w:sz w:val="24"/>
          <w:szCs w:val="24"/>
        </w:rPr>
        <w:t>jest zatem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CF4">
        <w:rPr>
          <w:rFonts w:ascii="Times New Roman" w:hAnsi="Times New Roman" w:cs="Times New Roman"/>
          <w:sz w:val="24"/>
          <w:szCs w:val="24"/>
        </w:rPr>
        <w:t>możliwoś</w:t>
      </w:r>
      <w:r>
        <w:rPr>
          <w:rFonts w:ascii="Times New Roman" w:hAnsi="Times New Roman" w:cs="Times New Roman"/>
          <w:sz w:val="24"/>
          <w:szCs w:val="24"/>
        </w:rPr>
        <w:t>ć wypowiedzenia w toku tego postępowania wskazanych w</w:t>
      </w:r>
      <w:r w:rsidR="00BD5234">
        <w:rPr>
          <w:rFonts w:ascii="Times New Roman" w:hAnsi="Times New Roman" w:cs="Times New Roman"/>
          <w:sz w:val="24"/>
          <w:szCs w:val="24"/>
        </w:rPr>
        <w:t xml:space="preserve"> przywołanym</w:t>
      </w:r>
      <w:r>
        <w:rPr>
          <w:rFonts w:ascii="Times New Roman" w:hAnsi="Times New Roman" w:cs="Times New Roman"/>
          <w:sz w:val="24"/>
          <w:szCs w:val="24"/>
        </w:rPr>
        <w:t xml:space="preserve"> przepis</w:t>
      </w:r>
      <w:r w:rsidR="00BD5234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PR umów, których stroną jest dłużnik</w:t>
      </w:r>
      <w:r w:rsidR="00BD5234">
        <w:rPr>
          <w:rFonts w:ascii="Times New Roman" w:hAnsi="Times New Roman" w:cs="Times New Roman"/>
          <w:sz w:val="24"/>
          <w:szCs w:val="24"/>
        </w:rPr>
        <w:t xml:space="preserve"> (</w:t>
      </w:r>
      <w:r w:rsidR="005F2B30" w:rsidRPr="005F2B30">
        <w:rPr>
          <w:rFonts w:ascii="Times New Roman" w:hAnsi="Times New Roman" w:cs="Times New Roman"/>
          <w:sz w:val="24"/>
          <w:szCs w:val="24"/>
        </w:rPr>
        <w:t xml:space="preserve">wypowiedzenie przez wynajmującego lub wydzierżawiającego umowy najmu lub dzierżawy lokalu lub nieruchomości, w których jest prowadzone przedsiębiorstwo dłużnika, </w:t>
      </w:r>
      <w:r w:rsidR="00BD5234" w:rsidRPr="005F2B30">
        <w:rPr>
          <w:rFonts w:ascii="Times New Roman" w:hAnsi="Times New Roman" w:cs="Times New Roman"/>
          <w:sz w:val="24"/>
          <w:szCs w:val="24"/>
        </w:rPr>
        <w:t xml:space="preserve">umów kredytu w zakresie środków postawionych do dyspozycji kredytobiorcy przed dniem otwarcia postępowania, leasingu, ubezpieczeń majątkowych, umów rachunku bankowego, umów poręczeń, umów obejmujących licencje udzielone dłużnikowi oraz </w:t>
      </w:r>
      <w:r w:rsidR="00BD5234">
        <w:rPr>
          <w:rFonts w:ascii="Times New Roman" w:hAnsi="Times New Roman" w:cs="Times New Roman"/>
          <w:sz w:val="24"/>
          <w:szCs w:val="24"/>
        </w:rPr>
        <w:t xml:space="preserve"> </w:t>
      </w:r>
      <w:r w:rsidR="00BD5234" w:rsidRPr="005F2B30">
        <w:rPr>
          <w:rFonts w:ascii="Times New Roman" w:hAnsi="Times New Roman" w:cs="Times New Roman"/>
          <w:sz w:val="24"/>
          <w:szCs w:val="24"/>
        </w:rPr>
        <w:t>gwarancji lub akredytyw wystawionych przed dniem otwarcia postępowania układowego</w:t>
      </w:r>
      <w:r w:rsidR="00BD5234">
        <w:rPr>
          <w:rFonts w:ascii="Times New Roman" w:hAnsi="Times New Roman" w:cs="Times New Roman"/>
          <w:sz w:val="24"/>
          <w:szCs w:val="24"/>
        </w:rPr>
        <w:t xml:space="preserve"> </w:t>
      </w:r>
      <w:r w:rsidR="005F2B30" w:rsidRPr="005F2B30">
        <w:rPr>
          <w:rFonts w:ascii="Times New Roman" w:hAnsi="Times New Roman" w:cs="Times New Roman"/>
          <w:sz w:val="24"/>
          <w:szCs w:val="24"/>
        </w:rPr>
        <w:t xml:space="preserve">bez zezwolenia rady </w:t>
      </w:r>
      <w:r w:rsidR="005F2B30" w:rsidRPr="005F2B30">
        <w:rPr>
          <w:rFonts w:ascii="Times New Roman" w:hAnsi="Times New Roman" w:cs="Times New Roman"/>
          <w:sz w:val="24"/>
          <w:szCs w:val="24"/>
        </w:rPr>
        <w:lastRenderedPageBreak/>
        <w:t>wierzycieli</w:t>
      </w:r>
      <w:r w:rsidR="00BD5234">
        <w:rPr>
          <w:rFonts w:ascii="Times New Roman" w:hAnsi="Times New Roman" w:cs="Times New Roman"/>
          <w:sz w:val="24"/>
          <w:szCs w:val="24"/>
        </w:rPr>
        <w:t>)</w:t>
      </w:r>
      <w:r w:rsidR="005F2B30" w:rsidRPr="005F2B30">
        <w:rPr>
          <w:rFonts w:ascii="Times New Roman" w:hAnsi="Times New Roman" w:cs="Times New Roman"/>
          <w:sz w:val="24"/>
          <w:szCs w:val="24"/>
        </w:rPr>
        <w:t>.</w:t>
      </w:r>
      <w:r w:rsidR="00BD5234">
        <w:rPr>
          <w:rFonts w:ascii="Times New Roman" w:hAnsi="Times New Roman" w:cs="Times New Roman"/>
          <w:sz w:val="24"/>
          <w:szCs w:val="24"/>
        </w:rPr>
        <w:t xml:space="preserve"> Ich </w:t>
      </w:r>
      <w:r w:rsidR="00056D2F">
        <w:rPr>
          <w:rFonts w:ascii="Times New Roman" w:hAnsi="Times New Roman" w:cs="Times New Roman"/>
          <w:sz w:val="24"/>
          <w:szCs w:val="24"/>
        </w:rPr>
        <w:t xml:space="preserve">wypowiedzenie </w:t>
      </w:r>
      <w:r w:rsidR="00BD5234">
        <w:rPr>
          <w:rFonts w:ascii="Times New Roman" w:hAnsi="Times New Roman" w:cs="Times New Roman"/>
          <w:sz w:val="24"/>
          <w:szCs w:val="24"/>
        </w:rPr>
        <w:t>jest dopuszczalne</w:t>
      </w:r>
      <w:r w:rsidR="005F2B30" w:rsidRPr="005F2B30">
        <w:rPr>
          <w:rFonts w:ascii="Times New Roman" w:hAnsi="Times New Roman" w:cs="Times New Roman"/>
          <w:sz w:val="24"/>
          <w:szCs w:val="24"/>
        </w:rPr>
        <w:t xml:space="preserve"> </w:t>
      </w:r>
      <w:r w:rsidR="00056D2F">
        <w:rPr>
          <w:rFonts w:ascii="Times New Roman" w:hAnsi="Times New Roman" w:cs="Times New Roman"/>
          <w:sz w:val="24"/>
          <w:szCs w:val="24"/>
        </w:rPr>
        <w:t>w</w:t>
      </w:r>
      <w:r w:rsidR="005F2B30" w:rsidRPr="005F2B30">
        <w:rPr>
          <w:rFonts w:ascii="Times New Roman" w:hAnsi="Times New Roman" w:cs="Times New Roman"/>
          <w:sz w:val="24"/>
          <w:szCs w:val="24"/>
        </w:rPr>
        <w:t xml:space="preserve"> przypadku gdy podstawą wypowiedzenia umowy jest niewykonywanie przez dłużnika po dniu otwarcia o postępowania układowego zobowiązań nieobjętych układem lub inna okoliczność przewidziana w umowie, jeżeli zaistniały po dniu otwarcia postępowania</w:t>
      </w:r>
      <w:r w:rsidR="00056D2F">
        <w:rPr>
          <w:rFonts w:ascii="Times New Roman" w:hAnsi="Times New Roman" w:cs="Times New Roman"/>
          <w:sz w:val="24"/>
          <w:szCs w:val="24"/>
        </w:rPr>
        <w:t>.</w:t>
      </w:r>
    </w:p>
    <w:p w14:paraId="7C2A959A" w14:textId="3E57D1E9" w:rsidR="00056D2F" w:rsidRDefault="00EA6FCD" w:rsidP="002133D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Kolejnym skutkiem otwarcia postępowania układowego jest zakaz</w:t>
      </w:r>
      <w:r w:rsidRPr="00EA6FCD">
        <w:t xml:space="preserve"> </w:t>
      </w:r>
      <w:r w:rsidRPr="00EA6FCD">
        <w:rPr>
          <w:rFonts w:ascii="Times New Roman" w:hAnsi="Times New Roman" w:cs="Times New Roman"/>
          <w:sz w:val="24"/>
          <w:szCs w:val="24"/>
        </w:rPr>
        <w:t>spełniani</w:t>
      </w:r>
      <w:r>
        <w:rPr>
          <w:rFonts w:ascii="Times New Roman" w:hAnsi="Times New Roman" w:cs="Times New Roman"/>
          <w:sz w:val="24"/>
          <w:szCs w:val="24"/>
        </w:rPr>
        <w:t>a w trakcie tego postępowania</w:t>
      </w:r>
      <w:r w:rsidRPr="00EA6FCD">
        <w:rPr>
          <w:rFonts w:ascii="Times New Roman" w:hAnsi="Times New Roman" w:cs="Times New Roman"/>
          <w:sz w:val="24"/>
          <w:szCs w:val="24"/>
        </w:rPr>
        <w:t xml:space="preserve"> świadczeń wynikających z wierzytelności, które z mocy prawa są objęte układem</w:t>
      </w:r>
      <w:r w:rsidR="00BD5234">
        <w:rPr>
          <w:rFonts w:ascii="Times New Roman" w:hAnsi="Times New Roman" w:cs="Times New Roman"/>
          <w:sz w:val="24"/>
          <w:szCs w:val="24"/>
        </w:rPr>
        <w:t xml:space="preserve">, wynikający z odpowiedniego zastosowania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Pr="00EA6FCD">
        <w:rPr>
          <w:rFonts w:ascii="Times New Roman" w:hAnsi="Times New Roman" w:cs="Times New Roman"/>
          <w:sz w:val="24"/>
          <w:szCs w:val="24"/>
        </w:rPr>
        <w:t>252</w:t>
      </w:r>
      <w:r>
        <w:rPr>
          <w:rFonts w:ascii="Times New Roman" w:hAnsi="Times New Roman" w:cs="Times New Roman"/>
          <w:sz w:val="24"/>
          <w:szCs w:val="24"/>
        </w:rPr>
        <w:t xml:space="preserve"> ust.</w:t>
      </w:r>
      <w:r w:rsidRPr="00EA6FCD">
        <w:rPr>
          <w:rFonts w:ascii="Times New Roman" w:hAnsi="Times New Roman" w:cs="Times New Roman"/>
          <w:sz w:val="24"/>
          <w:szCs w:val="24"/>
        </w:rPr>
        <w:t xml:space="preserve"> </w:t>
      </w:r>
      <w:r w:rsidR="005E25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BD5234">
        <w:rPr>
          <w:rFonts w:ascii="Times New Roman" w:hAnsi="Times New Roman" w:cs="Times New Roman"/>
          <w:sz w:val="24"/>
          <w:szCs w:val="24"/>
        </w:rPr>
        <w:t>.</w:t>
      </w:r>
      <w:r w:rsidR="005E2594">
        <w:rPr>
          <w:rFonts w:ascii="Times New Roman" w:hAnsi="Times New Roman" w:cs="Times New Roman"/>
          <w:sz w:val="24"/>
          <w:szCs w:val="24"/>
        </w:rPr>
        <w:t xml:space="preserve"> </w:t>
      </w:r>
      <w:r w:rsidR="00BD5234">
        <w:rPr>
          <w:rFonts w:ascii="Times New Roman" w:hAnsi="Times New Roman" w:cs="Times New Roman"/>
          <w:sz w:val="24"/>
          <w:szCs w:val="24"/>
        </w:rPr>
        <w:t>Tak, jak w przypadku przyspieszonego postępowania układowego,</w:t>
      </w:r>
      <w:r w:rsidR="002133D9">
        <w:rPr>
          <w:rFonts w:ascii="Times New Roman" w:hAnsi="Times New Roman" w:cs="Times New Roman"/>
          <w:sz w:val="24"/>
          <w:szCs w:val="24"/>
        </w:rPr>
        <w:t xml:space="preserve"> o</w:t>
      </w:r>
      <w:r w:rsidR="000515E0">
        <w:rPr>
          <w:rFonts w:ascii="Times New Roman" w:hAnsi="Times New Roman" w:cs="Times New Roman"/>
          <w:sz w:val="24"/>
          <w:szCs w:val="24"/>
        </w:rPr>
        <w:t xml:space="preserve">twarcie postępowania układowego ogranicza </w:t>
      </w:r>
      <w:r w:rsidR="002133D9">
        <w:rPr>
          <w:rFonts w:ascii="Times New Roman" w:hAnsi="Times New Roman" w:cs="Times New Roman"/>
          <w:sz w:val="24"/>
          <w:szCs w:val="24"/>
        </w:rPr>
        <w:t xml:space="preserve">również </w:t>
      </w:r>
      <w:r w:rsidR="000515E0">
        <w:rPr>
          <w:rFonts w:ascii="Times New Roman" w:hAnsi="Times New Roman" w:cs="Times New Roman"/>
          <w:sz w:val="24"/>
          <w:szCs w:val="24"/>
        </w:rPr>
        <w:t xml:space="preserve">możliwość dokonywania potrąceń – </w:t>
      </w:r>
      <w:r w:rsidR="002133D9">
        <w:rPr>
          <w:rFonts w:ascii="Times New Roman" w:hAnsi="Times New Roman" w:cs="Times New Roman"/>
          <w:sz w:val="24"/>
          <w:szCs w:val="24"/>
        </w:rPr>
        <w:t xml:space="preserve">odpowiednie zastosowanie znajduje </w:t>
      </w:r>
      <w:r w:rsidR="000515E0">
        <w:rPr>
          <w:rFonts w:ascii="Times New Roman" w:hAnsi="Times New Roman" w:cs="Times New Roman"/>
          <w:sz w:val="24"/>
          <w:szCs w:val="24"/>
        </w:rPr>
        <w:t xml:space="preserve">art. 253 ust. </w:t>
      </w:r>
      <w:r w:rsidR="000515E0" w:rsidRPr="000515E0">
        <w:rPr>
          <w:rFonts w:ascii="Times New Roman" w:hAnsi="Times New Roman" w:cs="Times New Roman"/>
          <w:sz w:val="24"/>
          <w:szCs w:val="24"/>
        </w:rPr>
        <w:t>1</w:t>
      </w:r>
      <w:r w:rsidR="000515E0">
        <w:rPr>
          <w:rFonts w:ascii="Times New Roman" w:hAnsi="Times New Roman" w:cs="Times New Roman"/>
          <w:sz w:val="24"/>
          <w:szCs w:val="24"/>
        </w:rPr>
        <w:t xml:space="preserve"> PR</w:t>
      </w:r>
      <w:r w:rsidR="002133D9">
        <w:rPr>
          <w:rFonts w:ascii="Times New Roman" w:hAnsi="Times New Roman" w:cs="Times New Roman"/>
          <w:sz w:val="24"/>
          <w:szCs w:val="24"/>
        </w:rPr>
        <w:t>,</w:t>
      </w:r>
      <w:r w:rsidR="00A276B0">
        <w:rPr>
          <w:rFonts w:ascii="Times New Roman" w:hAnsi="Times New Roman" w:cs="Times New Roman"/>
          <w:sz w:val="24"/>
          <w:szCs w:val="24"/>
        </w:rPr>
        <w:t xml:space="preserve"> a zatem</w:t>
      </w:r>
      <w:r w:rsidR="002133D9">
        <w:rPr>
          <w:rFonts w:ascii="Times New Roman" w:hAnsi="Times New Roman" w:cs="Times New Roman"/>
          <w:sz w:val="24"/>
          <w:szCs w:val="24"/>
        </w:rPr>
        <w:t xml:space="preserve"> </w:t>
      </w:r>
      <w:r w:rsidR="000515E0">
        <w:rPr>
          <w:rFonts w:ascii="Times New Roman" w:hAnsi="Times New Roman" w:cs="Times New Roman"/>
          <w:sz w:val="24"/>
          <w:szCs w:val="24"/>
        </w:rPr>
        <w:t>o</w:t>
      </w:r>
      <w:r w:rsidR="000515E0" w:rsidRPr="000515E0">
        <w:rPr>
          <w:rFonts w:ascii="Times New Roman" w:hAnsi="Times New Roman" w:cs="Times New Roman"/>
          <w:sz w:val="24"/>
          <w:szCs w:val="24"/>
        </w:rPr>
        <w:t>d dnia otwarcia postępowania układowego do dnia jego zakończenia albo uprawomocnienia się postanowienia o umorzeniu postępowania układowego potrącenie wzajemnych wierzytelności między dłużnikiem i wierzycielem jest niedopuszczalne, jeżeli wierzyciel:</w:t>
      </w:r>
    </w:p>
    <w:p w14:paraId="275438C7" w14:textId="651C0EDA" w:rsidR="000515E0" w:rsidRDefault="000515E0" w:rsidP="002133D9">
      <w:pPr>
        <w:spacing w:after="0" w:line="36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515E0">
        <w:rPr>
          <w:rFonts w:ascii="Times New Roman" w:hAnsi="Times New Roman" w:cs="Times New Roman"/>
          <w:sz w:val="24"/>
          <w:szCs w:val="24"/>
        </w:rPr>
        <w:t>) stał się dłużnikiem dłużnika po dniu otwarcia postępowania układowego;</w:t>
      </w:r>
    </w:p>
    <w:p w14:paraId="6731306F" w14:textId="6F4A924B" w:rsidR="002133D9" w:rsidRDefault="000515E0" w:rsidP="002133D9">
      <w:pPr>
        <w:spacing w:after="0" w:line="36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5E0">
        <w:rPr>
          <w:rFonts w:ascii="Times New Roman" w:hAnsi="Times New Roman" w:cs="Times New Roman"/>
          <w:sz w:val="24"/>
          <w:szCs w:val="24"/>
        </w:rPr>
        <w:t>2) będąc dłużnikiem dłużnika, stał się po dniu otwarcia postępowania układowego jego wierzycielem przez nabycie w drodze przelewu lub indosu wierzytelności powstałej przed dniem otwarcia postępowania układowego.</w:t>
      </w:r>
    </w:p>
    <w:p w14:paraId="1ADB3DC9" w14:textId="59917AB4" w:rsidR="002133D9" w:rsidRDefault="002133D9" w:rsidP="00A276B0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to zapobiec sytuacjom, w których </w:t>
      </w:r>
      <w:r w:rsidR="00A276B0">
        <w:rPr>
          <w:rFonts w:ascii="Times New Roman" w:hAnsi="Times New Roman" w:cs="Times New Roman"/>
          <w:sz w:val="24"/>
          <w:szCs w:val="24"/>
        </w:rPr>
        <w:t>dana osoba będzie dzięki potrąceniu zaspokojona w większym stopniu niż reszta wierzycieli.</w:t>
      </w:r>
    </w:p>
    <w:p w14:paraId="21343055" w14:textId="4F21A55C" w:rsidR="000515E0" w:rsidRDefault="000515E0" w:rsidP="000515E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15E0">
        <w:rPr>
          <w:rFonts w:ascii="Times New Roman" w:hAnsi="Times New Roman" w:cs="Times New Roman"/>
          <w:sz w:val="24"/>
          <w:szCs w:val="24"/>
        </w:rPr>
        <w:t>Potrącenie wzajemnych wierzytelności jest dopuszczalne, jeżeli nabycie wierzytelności nastąpiło wskutek zapłaty długu, za który nabywca odpowiadał osobiście albo pewnymi przedmiotami majątkowymi, i jeżeli odpowiedzialność nabywcy za dług powstała przed dniem złożenia wniosku o otwarcie postępowania układowego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15E0">
        <w:rPr>
          <w:rFonts w:ascii="Times New Roman" w:hAnsi="Times New Roman" w:cs="Times New Roman"/>
          <w:sz w:val="24"/>
          <w:szCs w:val="24"/>
        </w:rPr>
        <w:t xml:space="preserve">Wierzyciel, który chce </w:t>
      </w:r>
      <w:r>
        <w:rPr>
          <w:rFonts w:ascii="Times New Roman" w:hAnsi="Times New Roman" w:cs="Times New Roman"/>
          <w:sz w:val="24"/>
          <w:szCs w:val="24"/>
        </w:rPr>
        <w:t xml:space="preserve">w takim przypadku </w:t>
      </w:r>
      <w:r w:rsidRPr="000515E0">
        <w:rPr>
          <w:rFonts w:ascii="Times New Roman" w:hAnsi="Times New Roman" w:cs="Times New Roman"/>
          <w:sz w:val="24"/>
          <w:szCs w:val="24"/>
        </w:rPr>
        <w:t>skorzystać z potrącenia składa o tym oświadczenie dłużnikowi, a gdy dłużnik jest pozbawiony prawa zarządu – zarządcy, nie później niż w terminie trzydziestu dni od dnia otwarcia postępowania układowego, a jeżeli podstawa potrącenia powstała później – w terminie trzydziestu dni od dnia, w którym powstała podstawa potrącenia. Oświadczenie jest skuteczne również w przypadku, gdy zostało złożone nadzorcy sądowemu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D1DCA" w14:textId="1F51F1F7" w:rsidR="009664EF" w:rsidRDefault="009664EF" w:rsidP="009664E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515E0">
        <w:rPr>
          <w:rFonts w:ascii="Times New Roman" w:hAnsi="Times New Roman" w:cs="Times New Roman"/>
          <w:sz w:val="24"/>
          <w:szCs w:val="24"/>
        </w:rPr>
        <w:t>otrącani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515E0">
        <w:rPr>
          <w:rFonts w:ascii="Times New Roman" w:hAnsi="Times New Roman" w:cs="Times New Roman"/>
          <w:sz w:val="24"/>
          <w:szCs w:val="24"/>
        </w:rPr>
        <w:t xml:space="preserve"> wierzytelności </w:t>
      </w:r>
      <w:r>
        <w:rPr>
          <w:rFonts w:ascii="Times New Roman" w:hAnsi="Times New Roman" w:cs="Times New Roman"/>
          <w:sz w:val="24"/>
          <w:szCs w:val="24"/>
        </w:rPr>
        <w:t>jest również dopuszczalne</w:t>
      </w:r>
      <w:r w:rsidR="000515E0">
        <w:rPr>
          <w:rFonts w:ascii="Times New Roman" w:hAnsi="Times New Roman" w:cs="Times New Roman"/>
          <w:sz w:val="24"/>
          <w:szCs w:val="24"/>
        </w:rPr>
        <w:t xml:space="preserve"> jeżeli obie strony były wobec siebie zarazem dłużnikiem i wierzycielem jeszcze przed otwarciem postępowania układowego</w:t>
      </w:r>
      <w:r>
        <w:rPr>
          <w:rFonts w:ascii="Times New Roman" w:hAnsi="Times New Roman" w:cs="Times New Roman"/>
          <w:sz w:val="24"/>
          <w:szCs w:val="24"/>
        </w:rPr>
        <w:t>, na zasadach ogólnych, określonych w art. 498 i nast. KC</w:t>
      </w:r>
      <w:r w:rsidR="000515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4EF">
        <w:rPr>
          <w:rFonts w:ascii="Times New Roman" w:hAnsi="Times New Roman" w:cs="Times New Roman"/>
          <w:sz w:val="24"/>
          <w:szCs w:val="24"/>
        </w:rPr>
        <w:t xml:space="preserve">Gdy dwie osoby są jednocześnie względem siebie dłużnikami i wierzycielami, każda z nich może </w:t>
      </w:r>
      <w:r>
        <w:rPr>
          <w:rFonts w:ascii="Times New Roman" w:hAnsi="Times New Roman" w:cs="Times New Roman"/>
          <w:sz w:val="24"/>
          <w:szCs w:val="24"/>
        </w:rPr>
        <w:t xml:space="preserve">zatem </w:t>
      </w:r>
      <w:r w:rsidRPr="009664EF">
        <w:rPr>
          <w:rFonts w:ascii="Times New Roman" w:hAnsi="Times New Roman" w:cs="Times New Roman"/>
          <w:sz w:val="24"/>
          <w:szCs w:val="24"/>
        </w:rPr>
        <w:t xml:space="preserve">potrącić swoją wierzytelność z wierzytelności drugiej strony, jeżeli przedmiotem obu wierzytelności są pieniądze lub rzeczy tej samej jakości oznaczone tylko co do gatunku, a obie wierzytelności są </w:t>
      </w:r>
      <w:r w:rsidRPr="009664EF">
        <w:rPr>
          <w:rFonts w:ascii="Times New Roman" w:hAnsi="Times New Roman" w:cs="Times New Roman"/>
          <w:sz w:val="24"/>
          <w:szCs w:val="24"/>
        </w:rPr>
        <w:lastRenderedPageBreak/>
        <w:t>wymagalne i mogą być dochodzone przed sądem lub przed innym organem państwowym.</w:t>
      </w:r>
      <w:bookmarkStart w:id="1" w:name="mip55916151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4EF">
        <w:rPr>
          <w:rFonts w:ascii="Times New Roman" w:hAnsi="Times New Roman" w:cs="Times New Roman"/>
          <w:sz w:val="24"/>
          <w:szCs w:val="24"/>
        </w:rPr>
        <w:t>Wskutek potrącenia obie wierzytelności umarzają się nawzajem do wysokości wierzytelności niższe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Pr="009664EF">
        <w:rPr>
          <w:rFonts w:ascii="Times New Roman" w:hAnsi="Times New Roman" w:cs="Times New Roman"/>
          <w:sz w:val="24"/>
          <w:szCs w:val="24"/>
        </w:rPr>
        <w:t>Potrącenia doko</w:t>
      </w:r>
      <w:r>
        <w:rPr>
          <w:rFonts w:ascii="Times New Roman" w:hAnsi="Times New Roman" w:cs="Times New Roman"/>
          <w:sz w:val="24"/>
          <w:szCs w:val="24"/>
        </w:rPr>
        <w:t>nuje</w:t>
      </w:r>
      <w:r w:rsidRPr="009664EF">
        <w:rPr>
          <w:rFonts w:ascii="Times New Roman" w:hAnsi="Times New Roman" w:cs="Times New Roman"/>
          <w:sz w:val="24"/>
          <w:szCs w:val="24"/>
        </w:rPr>
        <w:t xml:space="preserve"> się przez oświadczenie złożone drugiej stronie. Oświadczenie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9664EF">
        <w:rPr>
          <w:rFonts w:ascii="Times New Roman" w:hAnsi="Times New Roman" w:cs="Times New Roman"/>
          <w:sz w:val="24"/>
          <w:szCs w:val="24"/>
        </w:rPr>
        <w:t>ma moc wsteczną od chwili, kiedy </w:t>
      </w:r>
      <w:bookmarkStart w:id="2" w:name="highlightHit_3"/>
      <w:bookmarkEnd w:id="2"/>
      <w:r w:rsidRPr="009664EF">
        <w:rPr>
          <w:rFonts w:ascii="Times New Roman" w:hAnsi="Times New Roman" w:cs="Times New Roman"/>
          <w:sz w:val="24"/>
          <w:szCs w:val="24"/>
        </w:rPr>
        <w:t>potrącenie stało się możliwe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BC4C60" w14:textId="7AD19E1C" w:rsidR="009664EF" w:rsidRDefault="009664EF" w:rsidP="009664E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6AB8531" w14:textId="799D9634" w:rsidR="008C32A6" w:rsidRPr="008C32A6" w:rsidRDefault="008C32A6" w:rsidP="009664EF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2A6">
        <w:rPr>
          <w:rFonts w:ascii="Times New Roman" w:hAnsi="Times New Roman" w:cs="Times New Roman"/>
          <w:b/>
          <w:bCs/>
          <w:sz w:val="24"/>
          <w:szCs w:val="24"/>
        </w:rPr>
        <w:t xml:space="preserve">3.2. Skutki otwarcia postępowania układowego </w:t>
      </w:r>
      <w:r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Pr="008C32A6">
        <w:rPr>
          <w:rFonts w:ascii="Times New Roman" w:hAnsi="Times New Roman" w:cs="Times New Roman"/>
          <w:b/>
          <w:bCs/>
          <w:sz w:val="24"/>
          <w:szCs w:val="24"/>
        </w:rPr>
        <w:t xml:space="preserve"> postępowa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8C32A6">
        <w:rPr>
          <w:rFonts w:ascii="Times New Roman" w:hAnsi="Times New Roman" w:cs="Times New Roman"/>
          <w:b/>
          <w:bCs/>
          <w:sz w:val="24"/>
          <w:szCs w:val="24"/>
        </w:rPr>
        <w:t xml:space="preserve"> sądow</w:t>
      </w:r>
      <w:r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8C32A6">
        <w:rPr>
          <w:rFonts w:ascii="Times New Roman" w:hAnsi="Times New Roman" w:cs="Times New Roman"/>
          <w:b/>
          <w:bCs/>
          <w:sz w:val="24"/>
          <w:szCs w:val="24"/>
        </w:rPr>
        <w:t>, administracyj</w:t>
      </w:r>
      <w:r>
        <w:rPr>
          <w:rFonts w:ascii="Times New Roman" w:hAnsi="Times New Roman" w:cs="Times New Roman"/>
          <w:b/>
          <w:bCs/>
          <w:sz w:val="24"/>
          <w:szCs w:val="24"/>
        </w:rPr>
        <w:t>nych</w:t>
      </w:r>
      <w:r w:rsidRPr="008C32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32A6">
        <w:rPr>
          <w:rFonts w:ascii="Times New Roman" w:hAnsi="Times New Roman" w:cs="Times New Roman"/>
          <w:b/>
          <w:bCs/>
          <w:sz w:val="24"/>
          <w:szCs w:val="24"/>
        </w:rPr>
        <w:t>sądowoadministracyjn</w:t>
      </w:r>
      <w:r>
        <w:rPr>
          <w:rFonts w:ascii="Times New Roman" w:hAnsi="Times New Roman" w:cs="Times New Roman"/>
          <w:b/>
          <w:bCs/>
          <w:sz w:val="24"/>
          <w:szCs w:val="24"/>
        </w:rPr>
        <w:t>ych</w:t>
      </w:r>
      <w:proofErr w:type="spellEnd"/>
      <w:r w:rsidRPr="008C32A6">
        <w:rPr>
          <w:rFonts w:ascii="Times New Roman" w:hAnsi="Times New Roman" w:cs="Times New Roman"/>
          <w:b/>
          <w:bCs/>
          <w:sz w:val="24"/>
          <w:szCs w:val="24"/>
        </w:rPr>
        <w:t xml:space="preserve"> i przed sądami polubownymi</w:t>
      </w:r>
    </w:p>
    <w:p w14:paraId="5B470C1C" w14:textId="77777777" w:rsidR="008C32A6" w:rsidRDefault="008C32A6" w:rsidP="009664E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17F38A" w14:textId="499B162D" w:rsidR="009664EF" w:rsidRPr="009664EF" w:rsidRDefault="009664EF" w:rsidP="009664E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Ustawodawca zdecydował się natomiast na zawarcie w przepisach PR </w:t>
      </w:r>
      <w:r w:rsidR="009F0C74">
        <w:rPr>
          <w:rFonts w:ascii="Times New Roman" w:hAnsi="Times New Roman" w:cs="Times New Roman"/>
          <w:sz w:val="24"/>
          <w:szCs w:val="24"/>
        </w:rPr>
        <w:t xml:space="preserve">częściowo </w:t>
      </w:r>
      <w:r>
        <w:rPr>
          <w:rFonts w:ascii="Times New Roman" w:hAnsi="Times New Roman" w:cs="Times New Roman"/>
          <w:sz w:val="24"/>
          <w:szCs w:val="24"/>
        </w:rPr>
        <w:t>odrębnej regulacji dotyczącej wpływu otwarcia postępowania układowego</w:t>
      </w:r>
      <w:r w:rsidR="008C32A6">
        <w:rPr>
          <w:rFonts w:ascii="Times New Roman" w:hAnsi="Times New Roman" w:cs="Times New Roman"/>
          <w:sz w:val="24"/>
          <w:szCs w:val="24"/>
        </w:rPr>
        <w:t xml:space="preserve"> </w:t>
      </w:r>
      <w:r w:rsidR="008C32A6" w:rsidRPr="008C32A6">
        <w:rPr>
          <w:rFonts w:ascii="Times New Roman" w:hAnsi="Times New Roman" w:cs="Times New Roman"/>
          <w:sz w:val="24"/>
          <w:szCs w:val="24"/>
        </w:rPr>
        <w:t xml:space="preserve">na postępowania sądowe, administracyjne, </w:t>
      </w:r>
      <w:proofErr w:type="spellStart"/>
      <w:r w:rsidR="008C32A6" w:rsidRPr="008C32A6">
        <w:rPr>
          <w:rFonts w:ascii="Times New Roman" w:hAnsi="Times New Roman" w:cs="Times New Roman"/>
          <w:sz w:val="24"/>
          <w:szCs w:val="24"/>
        </w:rPr>
        <w:t>sądowoadministracyjne</w:t>
      </w:r>
      <w:proofErr w:type="spellEnd"/>
      <w:r w:rsidR="008C32A6" w:rsidRPr="008C32A6">
        <w:rPr>
          <w:rFonts w:ascii="Times New Roman" w:hAnsi="Times New Roman" w:cs="Times New Roman"/>
          <w:sz w:val="24"/>
          <w:szCs w:val="24"/>
        </w:rPr>
        <w:t xml:space="preserve"> i przed sądami polubownymi</w:t>
      </w:r>
      <w:r w:rsidR="009F0C74">
        <w:rPr>
          <w:rFonts w:ascii="Times New Roman" w:hAnsi="Times New Roman" w:cs="Times New Roman"/>
          <w:sz w:val="24"/>
          <w:szCs w:val="24"/>
        </w:rPr>
        <w:t>, nakazując stosowanie w ty</w:t>
      </w:r>
      <w:r w:rsidR="00981647">
        <w:rPr>
          <w:rFonts w:ascii="Times New Roman" w:hAnsi="Times New Roman" w:cs="Times New Roman"/>
          <w:sz w:val="24"/>
          <w:szCs w:val="24"/>
        </w:rPr>
        <w:t>m</w:t>
      </w:r>
      <w:r w:rsidR="009F0C74">
        <w:rPr>
          <w:rFonts w:ascii="Times New Roman" w:hAnsi="Times New Roman" w:cs="Times New Roman"/>
          <w:sz w:val="24"/>
          <w:szCs w:val="24"/>
        </w:rPr>
        <w:t xml:space="preserve"> zakresie tylko niektórych przepisów dotyczących przyspieszonego postępowania układowego</w:t>
      </w:r>
      <w:r w:rsidR="00631F43">
        <w:rPr>
          <w:rFonts w:ascii="Times New Roman" w:hAnsi="Times New Roman" w:cs="Times New Roman"/>
          <w:sz w:val="24"/>
          <w:szCs w:val="24"/>
        </w:rPr>
        <w:t>, gdyż, jak wskazuje w uzasadnieniu projektu ustawy, z</w:t>
      </w:r>
      <w:r w:rsidR="00631F43" w:rsidRPr="00631F43">
        <w:rPr>
          <w:rFonts w:ascii="Times New Roman" w:hAnsi="Times New Roman" w:cs="Times New Roman"/>
          <w:sz w:val="24"/>
          <w:szCs w:val="24"/>
        </w:rPr>
        <w:t xml:space="preserve"> założenia dłuższy czas trwania postępowania układowego uzasadnia nie tylko wprowadzenie innych regulacji w zakresie ustalania składu masy układowej, ale również wprowadzenie odmiennych regulacji dotyczących wpływu otwarcia postępowania układowego na postępowania sądowe i administracyjne</w:t>
      </w:r>
      <w:r w:rsidR="00631F43">
        <w:rPr>
          <w:rFonts w:ascii="Times New Roman" w:hAnsi="Times New Roman" w:cs="Times New Roman"/>
          <w:sz w:val="24"/>
          <w:szCs w:val="24"/>
        </w:rPr>
        <w:t>.</w:t>
      </w:r>
    </w:p>
    <w:p w14:paraId="2F3B7367" w14:textId="77777777" w:rsidR="00E239C8" w:rsidRDefault="003100CE" w:rsidP="009F0C7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</w:t>
      </w:r>
      <w:r w:rsidRPr="003100CE">
        <w:rPr>
          <w:rFonts w:ascii="Times New Roman" w:hAnsi="Times New Roman" w:cs="Times New Roman"/>
          <w:sz w:val="24"/>
          <w:szCs w:val="24"/>
        </w:rPr>
        <w:t>rt.</w:t>
      </w:r>
      <w:r w:rsidR="009F0C74">
        <w:rPr>
          <w:rFonts w:ascii="Times New Roman" w:hAnsi="Times New Roman" w:cs="Times New Roman"/>
          <w:sz w:val="24"/>
          <w:szCs w:val="24"/>
        </w:rPr>
        <w:t xml:space="preserve"> </w:t>
      </w:r>
      <w:r w:rsidR="009F0C74" w:rsidRPr="009F0C74">
        <w:rPr>
          <w:rFonts w:ascii="Times New Roman" w:hAnsi="Times New Roman" w:cs="Times New Roman"/>
          <w:sz w:val="24"/>
          <w:szCs w:val="24"/>
        </w:rPr>
        <w:t>276</w:t>
      </w:r>
      <w:r w:rsidR="009F0C74">
        <w:rPr>
          <w:rFonts w:ascii="Times New Roman" w:hAnsi="Times New Roman" w:cs="Times New Roman"/>
          <w:sz w:val="24"/>
          <w:szCs w:val="24"/>
        </w:rPr>
        <w:t xml:space="preserve"> PR</w:t>
      </w:r>
      <w:r w:rsidR="009F0C74" w:rsidRPr="009F0C74">
        <w:rPr>
          <w:rFonts w:ascii="Times New Roman" w:hAnsi="Times New Roman" w:cs="Times New Roman"/>
          <w:sz w:val="24"/>
          <w:szCs w:val="24"/>
        </w:rPr>
        <w:t xml:space="preserve"> </w:t>
      </w:r>
      <w:r w:rsidR="009F0C74">
        <w:rPr>
          <w:rFonts w:ascii="Times New Roman" w:hAnsi="Times New Roman" w:cs="Times New Roman"/>
          <w:sz w:val="24"/>
          <w:szCs w:val="24"/>
        </w:rPr>
        <w:t>o</w:t>
      </w:r>
      <w:r w:rsidR="009F0C74" w:rsidRPr="009F0C74">
        <w:rPr>
          <w:rFonts w:ascii="Times New Roman" w:hAnsi="Times New Roman" w:cs="Times New Roman"/>
          <w:sz w:val="24"/>
          <w:szCs w:val="24"/>
        </w:rPr>
        <w:t xml:space="preserve">twarcie postępowania układowego nie wyłącza możliwości wszczęcia przez wierzyciela postępowań sądowych, administracyjnych, </w:t>
      </w:r>
      <w:proofErr w:type="spellStart"/>
      <w:r w:rsidR="009F0C74" w:rsidRPr="009F0C74">
        <w:rPr>
          <w:rFonts w:ascii="Times New Roman" w:hAnsi="Times New Roman" w:cs="Times New Roman"/>
          <w:sz w:val="24"/>
          <w:szCs w:val="24"/>
        </w:rPr>
        <w:t>sądowoadministracyjnych</w:t>
      </w:r>
      <w:proofErr w:type="spellEnd"/>
      <w:r w:rsidR="009F0C74" w:rsidRPr="009F0C74">
        <w:rPr>
          <w:rFonts w:ascii="Times New Roman" w:hAnsi="Times New Roman" w:cs="Times New Roman"/>
          <w:sz w:val="24"/>
          <w:szCs w:val="24"/>
        </w:rPr>
        <w:t xml:space="preserve"> i przed sądami polubownymi w celu dochodzenia wierzytelności podlegających umieszczeniu w spisie wierzytelności. Koszty postępowania obciążają </w:t>
      </w:r>
      <w:r w:rsidR="009F0C74">
        <w:rPr>
          <w:rFonts w:ascii="Times New Roman" w:hAnsi="Times New Roman" w:cs="Times New Roman"/>
          <w:sz w:val="24"/>
          <w:szCs w:val="24"/>
        </w:rPr>
        <w:t xml:space="preserve">jednak </w:t>
      </w:r>
      <w:r w:rsidR="009F0C74" w:rsidRPr="009F0C74">
        <w:rPr>
          <w:rFonts w:ascii="Times New Roman" w:hAnsi="Times New Roman" w:cs="Times New Roman"/>
          <w:sz w:val="24"/>
          <w:szCs w:val="24"/>
        </w:rPr>
        <w:t>wszczynającego postępowanie, jeżeli nie było przeszkód do umieszczenia wierzytelności w całości w spisie wierzytelności.</w:t>
      </w:r>
      <w:r w:rsidR="009F0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E9ADF" w14:textId="287D484D" w:rsidR="00E239C8" w:rsidRDefault="00E239C8" w:rsidP="009F0C7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F0C74">
        <w:rPr>
          <w:rFonts w:ascii="Times New Roman" w:hAnsi="Times New Roman" w:cs="Times New Roman"/>
          <w:sz w:val="24"/>
          <w:szCs w:val="24"/>
        </w:rPr>
        <w:t xml:space="preserve"> mocy art. 278 ust. 1 PR</w:t>
      </w:r>
      <w:r w:rsidR="009F0C74" w:rsidRPr="009F0C74">
        <w:rPr>
          <w:rFonts w:ascii="Times New Roman" w:hAnsi="Times New Roman" w:cs="Times New Roman"/>
          <w:sz w:val="24"/>
          <w:szCs w:val="24"/>
        </w:rPr>
        <w:t xml:space="preserve"> </w:t>
      </w:r>
      <w:r w:rsidR="009F0C74">
        <w:rPr>
          <w:rFonts w:ascii="Times New Roman" w:hAnsi="Times New Roman" w:cs="Times New Roman"/>
          <w:sz w:val="24"/>
          <w:szCs w:val="24"/>
        </w:rPr>
        <w:t>p</w:t>
      </w:r>
      <w:r w:rsidR="009F0C74" w:rsidRPr="009F0C74">
        <w:rPr>
          <w:rFonts w:ascii="Times New Roman" w:hAnsi="Times New Roman" w:cs="Times New Roman"/>
          <w:sz w:val="24"/>
          <w:szCs w:val="24"/>
        </w:rPr>
        <w:t>ostępowanie egzekucyjne dotyczące wierzytelności objętej z mocy prawa układem, wszczęte przed dniem otwarcia postępowania układowego, ulega zawieszeniu z mocy prawa z dniem otwarcia postępowania. Na wniosek dłużnika lub nadzorcy sądowego sędzia-komisarz postanowieniem stwierdza zawieszenie postępowania egzekucyjnego. Postanowienie to doręcza się również organowi egzekucyjnemu. Sumy uzyskane w zawieszonym postępowaniu egzekucyjnym, a jeszcze niewydane, przelewa się do masy układowej niezwłocznie po wydaniu postanowienia o otwarciu postępowania układowego.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D37" w:rsidRPr="00FC3D37">
        <w:rPr>
          <w:rFonts w:ascii="Times New Roman" w:hAnsi="Times New Roman" w:cs="Times New Roman"/>
          <w:sz w:val="24"/>
          <w:szCs w:val="24"/>
        </w:rPr>
        <w:t xml:space="preserve">Nie </w:t>
      </w:r>
      <w:r w:rsidR="00FC3D37">
        <w:rPr>
          <w:rFonts w:ascii="Times New Roman" w:hAnsi="Times New Roman" w:cs="Times New Roman"/>
          <w:sz w:val="24"/>
          <w:szCs w:val="24"/>
        </w:rPr>
        <w:t>jest</w:t>
      </w:r>
      <w:r w:rsidR="00FC3D37" w:rsidRPr="00FC3D37">
        <w:rPr>
          <w:rFonts w:ascii="Times New Roman" w:hAnsi="Times New Roman" w:cs="Times New Roman"/>
          <w:sz w:val="24"/>
          <w:szCs w:val="24"/>
        </w:rPr>
        <w:t xml:space="preserve"> w tym zakresie konieczne wydawanie przez sędziego-komisarza</w:t>
      </w:r>
      <w:r w:rsidR="00FC3D37">
        <w:rPr>
          <w:rFonts w:ascii="Times New Roman" w:hAnsi="Times New Roman" w:cs="Times New Roman"/>
          <w:sz w:val="24"/>
          <w:szCs w:val="24"/>
        </w:rPr>
        <w:t xml:space="preserve"> odrębnego </w:t>
      </w:r>
      <w:r w:rsidR="00FC3D37" w:rsidRPr="00FC3D37">
        <w:rPr>
          <w:rFonts w:ascii="Times New Roman" w:hAnsi="Times New Roman" w:cs="Times New Roman"/>
          <w:sz w:val="24"/>
          <w:szCs w:val="24"/>
        </w:rPr>
        <w:t>postanowienia</w:t>
      </w:r>
      <w:r w:rsidR="00FC3D37">
        <w:rPr>
          <w:rFonts w:ascii="Times New Roman" w:hAnsi="Times New Roman" w:cs="Times New Roman"/>
          <w:sz w:val="24"/>
          <w:szCs w:val="24"/>
        </w:rPr>
        <w:t>.</w:t>
      </w:r>
      <w:r w:rsidR="00FC3D37" w:rsidRPr="00FC3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AC14F" w14:textId="5DAE974F" w:rsidR="003100CE" w:rsidRDefault="00E239C8" w:rsidP="00E239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Odpowiednie zastosowanie w również w przypadku postępowania układowego znajdują natomiast </w:t>
      </w:r>
      <w:r w:rsidRPr="00E239C8">
        <w:rPr>
          <w:rFonts w:ascii="Times New Roman" w:hAnsi="Times New Roman" w:cs="Times New Roman"/>
          <w:sz w:val="24"/>
          <w:szCs w:val="24"/>
        </w:rPr>
        <w:t xml:space="preserve">art. 259 ust. 2–4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E239C8">
        <w:rPr>
          <w:rFonts w:ascii="Times New Roman" w:hAnsi="Times New Roman" w:cs="Times New Roman"/>
          <w:sz w:val="24"/>
          <w:szCs w:val="24"/>
        </w:rPr>
        <w:t>art. 260</w:t>
      </w:r>
      <w:r>
        <w:rPr>
          <w:rFonts w:ascii="Times New Roman" w:hAnsi="Times New Roman" w:cs="Times New Roman"/>
          <w:sz w:val="24"/>
          <w:szCs w:val="24"/>
        </w:rPr>
        <w:t xml:space="preserve"> PR regulujące skutki  otwarcia przyspieszonego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postępowania układowego. Również w postępowaniu układowym obowiązuje zatem wynikający z </w:t>
      </w:r>
      <w:r w:rsidR="003100CE">
        <w:rPr>
          <w:rFonts w:ascii="Times New Roman" w:hAnsi="Times New Roman" w:cs="Times New Roman"/>
          <w:sz w:val="24"/>
          <w:szCs w:val="24"/>
        </w:rPr>
        <w:t>art. 259 ust. 3 PR generalny zakaz w</w:t>
      </w:r>
      <w:r w:rsidR="003100CE" w:rsidRPr="003100CE">
        <w:rPr>
          <w:rFonts w:ascii="Times New Roman" w:hAnsi="Times New Roman" w:cs="Times New Roman"/>
          <w:sz w:val="24"/>
          <w:szCs w:val="24"/>
        </w:rPr>
        <w:t>szcz</w:t>
      </w:r>
      <w:r w:rsidR="003100CE">
        <w:rPr>
          <w:rFonts w:ascii="Times New Roman" w:hAnsi="Times New Roman" w:cs="Times New Roman"/>
          <w:sz w:val="24"/>
          <w:szCs w:val="24"/>
        </w:rPr>
        <w:t xml:space="preserve">ynania po otwarciu </w:t>
      </w:r>
      <w:r>
        <w:rPr>
          <w:rFonts w:ascii="Times New Roman" w:hAnsi="Times New Roman" w:cs="Times New Roman"/>
          <w:sz w:val="24"/>
          <w:szCs w:val="24"/>
        </w:rPr>
        <w:t xml:space="preserve">tego </w:t>
      </w:r>
      <w:r w:rsidR="003100CE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3100CE" w:rsidRPr="003100CE">
        <w:rPr>
          <w:rFonts w:ascii="Times New Roman" w:hAnsi="Times New Roman" w:cs="Times New Roman"/>
          <w:sz w:val="24"/>
          <w:szCs w:val="24"/>
        </w:rPr>
        <w:t>postępowa</w:t>
      </w:r>
      <w:r w:rsidR="003100CE">
        <w:rPr>
          <w:rFonts w:ascii="Times New Roman" w:hAnsi="Times New Roman" w:cs="Times New Roman"/>
          <w:sz w:val="24"/>
          <w:szCs w:val="24"/>
        </w:rPr>
        <w:t>ń</w:t>
      </w:r>
      <w:r w:rsidR="003100CE" w:rsidRPr="003100CE">
        <w:rPr>
          <w:rFonts w:ascii="Times New Roman" w:hAnsi="Times New Roman" w:cs="Times New Roman"/>
          <w:sz w:val="24"/>
          <w:szCs w:val="24"/>
        </w:rPr>
        <w:t xml:space="preserve"> egzekucyjn</w:t>
      </w:r>
      <w:r w:rsidR="003100CE">
        <w:rPr>
          <w:rFonts w:ascii="Times New Roman" w:hAnsi="Times New Roman" w:cs="Times New Roman"/>
          <w:sz w:val="24"/>
          <w:szCs w:val="24"/>
        </w:rPr>
        <w:t xml:space="preserve">ych dotyczących </w:t>
      </w:r>
      <w:r w:rsidR="003100CE" w:rsidRPr="003100CE">
        <w:rPr>
          <w:rFonts w:ascii="Times New Roman" w:hAnsi="Times New Roman" w:cs="Times New Roman"/>
          <w:sz w:val="24"/>
          <w:szCs w:val="24"/>
        </w:rPr>
        <w:t>wierzytelności objęt</w:t>
      </w:r>
      <w:r w:rsidR="003100CE">
        <w:rPr>
          <w:rFonts w:ascii="Times New Roman" w:hAnsi="Times New Roman" w:cs="Times New Roman"/>
          <w:sz w:val="24"/>
          <w:szCs w:val="24"/>
        </w:rPr>
        <w:t>ych</w:t>
      </w:r>
      <w:r w:rsidR="003100CE" w:rsidRPr="003100CE">
        <w:rPr>
          <w:rFonts w:ascii="Times New Roman" w:hAnsi="Times New Roman" w:cs="Times New Roman"/>
          <w:sz w:val="24"/>
          <w:szCs w:val="24"/>
        </w:rPr>
        <w:t xml:space="preserve"> z mocy prawa układem</w:t>
      </w:r>
      <w:r w:rsidR="003100CE">
        <w:rPr>
          <w:rFonts w:ascii="Times New Roman" w:hAnsi="Times New Roman" w:cs="Times New Roman"/>
          <w:sz w:val="24"/>
          <w:szCs w:val="24"/>
        </w:rPr>
        <w:t xml:space="preserve">. Jak stanowi przywołany przepis - </w:t>
      </w:r>
      <w:r w:rsidR="00320115">
        <w:rPr>
          <w:rFonts w:ascii="Times New Roman" w:hAnsi="Times New Roman" w:cs="Times New Roman"/>
          <w:sz w:val="24"/>
          <w:szCs w:val="24"/>
        </w:rPr>
        <w:t>w</w:t>
      </w:r>
      <w:r w:rsidR="003100CE" w:rsidRPr="003100CE">
        <w:rPr>
          <w:rFonts w:ascii="Times New Roman" w:hAnsi="Times New Roman" w:cs="Times New Roman"/>
          <w:sz w:val="24"/>
          <w:szCs w:val="24"/>
        </w:rPr>
        <w:t>szczęcie postępowania egzekucyjnego oraz wykonanie postanowienia o zabezpieczeniu roszczenia lub zarządzenia zabezpieczenia roszczenia wynikającego z wierzytelności objętej z mocy prawa układem jest niedopuszczalne po dniu otwarcia postępowania układowego</w:t>
      </w:r>
    </w:p>
    <w:p w14:paraId="73E81B81" w14:textId="23CA0ADD" w:rsidR="00320115" w:rsidRDefault="00016CBE" w:rsidP="00E239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Zastosowanie znajduje również</w:t>
      </w:r>
      <w:r w:rsidR="00320115">
        <w:rPr>
          <w:rFonts w:ascii="Times New Roman" w:hAnsi="Times New Roman" w:cs="Times New Roman"/>
          <w:sz w:val="24"/>
          <w:szCs w:val="24"/>
        </w:rPr>
        <w:t xml:space="preserve"> przepis art. 259 ust. 4 PR, </w:t>
      </w:r>
      <w:r>
        <w:rPr>
          <w:rFonts w:ascii="Times New Roman" w:hAnsi="Times New Roman" w:cs="Times New Roman"/>
          <w:sz w:val="24"/>
          <w:szCs w:val="24"/>
        </w:rPr>
        <w:t>a zatem</w:t>
      </w:r>
      <w:r w:rsidR="00320115">
        <w:rPr>
          <w:rFonts w:ascii="Times New Roman" w:hAnsi="Times New Roman" w:cs="Times New Roman"/>
          <w:sz w:val="24"/>
          <w:szCs w:val="24"/>
        </w:rPr>
        <w:t xml:space="preserve"> w</w:t>
      </w:r>
      <w:r w:rsidR="00320115" w:rsidRPr="00320115">
        <w:rPr>
          <w:rFonts w:ascii="Times New Roman" w:hAnsi="Times New Roman" w:cs="Times New Roman"/>
          <w:sz w:val="24"/>
          <w:szCs w:val="24"/>
        </w:rPr>
        <w:t xml:space="preserve"> odniesieniu do roszczeń, co do których jest niedopuszczalne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320115" w:rsidRPr="00320115">
        <w:rPr>
          <w:rFonts w:ascii="Times New Roman" w:hAnsi="Times New Roman" w:cs="Times New Roman"/>
          <w:sz w:val="24"/>
          <w:szCs w:val="24"/>
        </w:rPr>
        <w:t>wszczęcie postępowania egzekucyjnego oraz wykonanie postanowienia o zabezpieczeniu roszczenia lub zarządzenia zabezpieczenia roszczenia, z dniem otwarcia postępowania układowego bieg przedawnienia roszczenia nie rozpoczyna się, a rozpoczęty ulega zawieszeniu przez czas trwania postępowania układowego.</w:t>
      </w:r>
      <w:r w:rsidR="00320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50EA6" w14:textId="4E11A7D2" w:rsidR="00EA698C" w:rsidRDefault="00016CBE" w:rsidP="0032011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EA698C">
        <w:rPr>
          <w:rFonts w:ascii="Times New Roman" w:hAnsi="Times New Roman" w:cs="Times New Roman"/>
          <w:sz w:val="24"/>
          <w:szCs w:val="24"/>
        </w:rPr>
        <w:t xml:space="preserve"> mocy art. 260 ust. 1 PR</w:t>
      </w:r>
      <w:r w:rsidR="00EA698C" w:rsidRPr="00EA698C">
        <w:rPr>
          <w:rFonts w:ascii="Times New Roman" w:hAnsi="Times New Roman" w:cs="Times New Roman"/>
          <w:sz w:val="24"/>
          <w:szCs w:val="24"/>
        </w:rPr>
        <w:t xml:space="preserve"> </w:t>
      </w:r>
      <w:r w:rsidR="00EA698C">
        <w:rPr>
          <w:rFonts w:ascii="Times New Roman" w:hAnsi="Times New Roman" w:cs="Times New Roman"/>
          <w:sz w:val="24"/>
          <w:szCs w:val="24"/>
        </w:rPr>
        <w:t>w</w:t>
      </w:r>
      <w:r w:rsidR="00EA698C" w:rsidRPr="00EA698C">
        <w:rPr>
          <w:rFonts w:ascii="Times New Roman" w:hAnsi="Times New Roman" w:cs="Times New Roman"/>
          <w:sz w:val="24"/>
          <w:szCs w:val="24"/>
        </w:rPr>
        <w:t>ierzyciel posiadający wierzytelność zabezpieczoną na mieniu dłużnika hipoteką, zastawem, zastawem rejestrowym, zastawem skarbowym lub hipoteką morską może w toku postępowania układowego prowadzić egzekucję wyłącznie z przedmiotu zabezpieczenia.</w:t>
      </w:r>
      <w:r w:rsidR="00EA698C">
        <w:rPr>
          <w:rFonts w:ascii="Times New Roman" w:hAnsi="Times New Roman" w:cs="Times New Roman"/>
          <w:sz w:val="24"/>
          <w:szCs w:val="24"/>
        </w:rPr>
        <w:t xml:space="preserve"> </w:t>
      </w:r>
      <w:r w:rsidR="00497509" w:rsidRPr="00497509">
        <w:rPr>
          <w:rFonts w:ascii="Times New Roman" w:hAnsi="Times New Roman" w:cs="Times New Roman"/>
          <w:sz w:val="24"/>
          <w:szCs w:val="24"/>
        </w:rPr>
        <w:t xml:space="preserve">Sędzia-komisarz na wniosek dłużnika lub nadzorcy sądowego może </w:t>
      </w:r>
      <w:r>
        <w:rPr>
          <w:rFonts w:ascii="Times New Roman" w:hAnsi="Times New Roman" w:cs="Times New Roman"/>
          <w:sz w:val="24"/>
          <w:szCs w:val="24"/>
        </w:rPr>
        <w:t xml:space="preserve">takie </w:t>
      </w:r>
      <w:r w:rsidRPr="00497509">
        <w:rPr>
          <w:rFonts w:ascii="Times New Roman" w:hAnsi="Times New Roman" w:cs="Times New Roman"/>
          <w:sz w:val="24"/>
          <w:szCs w:val="24"/>
        </w:rPr>
        <w:t xml:space="preserve">postępowanie egzekucyjne </w:t>
      </w:r>
      <w:r w:rsidR="00497509" w:rsidRPr="00497509">
        <w:rPr>
          <w:rFonts w:ascii="Times New Roman" w:hAnsi="Times New Roman" w:cs="Times New Roman"/>
          <w:sz w:val="24"/>
          <w:szCs w:val="24"/>
        </w:rPr>
        <w:t xml:space="preserve">zawiesić, jeżeli egzekucję skierowano do przedmiotu zabezpieczenia niezbędnego do prowadzenia przedsiębiorstwa. Łączny czas zawieszenia postępowania egzekucyjnego nie może przekroczyć trzech miesięcy. </w:t>
      </w:r>
    </w:p>
    <w:p w14:paraId="7EEEAF46" w14:textId="0DEF9F2C" w:rsidR="00607415" w:rsidRDefault="00607415" w:rsidP="0098164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otwarciu postępowania układowego z</w:t>
      </w:r>
      <w:r w:rsidR="003E1769">
        <w:rPr>
          <w:rFonts w:ascii="Times New Roman" w:hAnsi="Times New Roman" w:cs="Times New Roman"/>
          <w:sz w:val="24"/>
          <w:szCs w:val="24"/>
        </w:rPr>
        <w:t xml:space="preserve"> mocy art. 277 ust. 1 PR </w:t>
      </w:r>
      <w:r w:rsidR="003E1769" w:rsidRPr="003E1769">
        <w:rPr>
          <w:rFonts w:ascii="Times New Roman" w:hAnsi="Times New Roman" w:cs="Times New Roman"/>
          <w:sz w:val="24"/>
          <w:szCs w:val="24"/>
        </w:rPr>
        <w:t xml:space="preserve">do postępowań sądowych, administracyjnych, </w:t>
      </w:r>
      <w:proofErr w:type="spellStart"/>
      <w:r w:rsidR="003E1769" w:rsidRPr="003E1769">
        <w:rPr>
          <w:rFonts w:ascii="Times New Roman" w:hAnsi="Times New Roman" w:cs="Times New Roman"/>
          <w:sz w:val="24"/>
          <w:szCs w:val="24"/>
        </w:rPr>
        <w:t>sądowoadministracyjnych</w:t>
      </w:r>
      <w:proofErr w:type="spellEnd"/>
      <w:r w:rsidR="003E1769" w:rsidRPr="003E1769">
        <w:rPr>
          <w:rFonts w:ascii="Times New Roman" w:hAnsi="Times New Roman" w:cs="Times New Roman"/>
          <w:sz w:val="24"/>
          <w:szCs w:val="24"/>
        </w:rPr>
        <w:t xml:space="preserve"> oraz przed sądami polubownymi, dotyczących masy układowej </w:t>
      </w:r>
      <w:r w:rsidRPr="003E1769">
        <w:rPr>
          <w:rFonts w:ascii="Times New Roman" w:hAnsi="Times New Roman" w:cs="Times New Roman"/>
          <w:sz w:val="24"/>
          <w:szCs w:val="24"/>
        </w:rPr>
        <w:t xml:space="preserve">wstępuje z mocy prawa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E1769" w:rsidRPr="003E1769">
        <w:rPr>
          <w:rFonts w:ascii="Times New Roman" w:hAnsi="Times New Roman" w:cs="Times New Roman"/>
          <w:sz w:val="24"/>
          <w:szCs w:val="24"/>
        </w:rPr>
        <w:t xml:space="preserve">adzorca sądowy. </w:t>
      </w:r>
      <w:r w:rsidRPr="003E1769">
        <w:rPr>
          <w:rFonts w:ascii="Times New Roman" w:hAnsi="Times New Roman" w:cs="Times New Roman"/>
          <w:sz w:val="24"/>
          <w:szCs w:val="24"/>
        </w:rPr>
        <w:t>W postępowaniach</w:t>
      </w:r>
      <w:r>
        <w:rPr>
          <w:rFonts w:ascii="Times New Roman" w:hAnsi="Times New Roman" w:cs="Times New Roman"/>
          <w:sz w:val="24"/>
          <w:szCs w:val="24"/>
        </w:rPr>
        <w:t xml:space="preserve"> tych</w:t>
      </w:r>
      <w:r w:rsidRPr="003E1769">
        <w:rPr>
          <w:rFonts w:ascii="Times New Roman" w:hAnsi="Times New Roman" w:cs="Times New Roman"/>
          <w:sz w:val="24"/>
          <w:szCs w:val="24"/>
        </w:rPr>
        <w:t xml:space="preserve"> uznanie roszczenia, zrzeczenie się roszczenia, zawarcie ugody lub przyznanie okoliczności istotnych dla sprawy przez dłużnika bez zgody nadzorcy sądowego nie wywiera skutków prawnych</w:t>
      </w:r>
    </w:p>
    <w:p w14:paraId="165FF93C" w14:textId="59F2D03F" w:rsidR="003E1769" w:rsidRDefault="003E1769" w:rsidP="0032011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1769">
        <w:rPr>
          <w:rFonts w:ascii="Times New Roman" w:hAnsi="Times New Roman" w:cs="Times New Roman"/>
          <w:sz w:val="24"/>
          <w:szCs w:val="24"/>
        </w:rPr>
        <w:t xml:space="preserve">W sprawach cywilnych nadzorca sądowy ma </w:t>
      </w:r>
      <w:r w:rsidR="00607415">
        <w:rPr>
          <w:rFonts w:ascii="Times New Roman" w:hAnsi="Times New Roman" w:cs="Times New Roman"/>
          <w:sz w:val="24"/>
          <w:szCs w:val="24"/>
        </w:rPr>
        <w:t xml:space="preserve">przy tym </w:t>
      </w:r>
      <w:r w:rsidRPr="003E1769">
        <w:rPr>
          <w:rFonts w:ascii="Times New Roman" w:hAnsi="Times New Roman" w:cs="Times New Roman"/>
          <w:sz w:val="24"/>
          <w:szCs w:val="24"/>
        </w:rPr>
        <w:t xml:space="preserve">uprawnienia interwenienta ubocznego albo uczestnika postępowania, do którego </w:t>
      </w:r>
      <w:r w:rsidR="00607415" w:rsidRPr="003E1769">
        <w:rPr>
          <w:rFonts w:ascii="Times New Roman" w:hAnsi="Times New Roman" w:cs="Times New Roman"/>
          <w:sz w:val="24"/>
          <w:szCs w:val="24"/>
        </w:rPr>
        <w:t xml:space="preserve">stosuje się odpowiednio </w:t>
      </w:r>
      <w:r w:rsidRPr="003E1769">
        <w:rPr>
          <w:rFonts w:ascii="Times New Roman" w:hAnsi="Times New Roman" w:cs="Times New Roman"/>
          <w:sz w:val="24"/>
          <w:szCs w:val="24"/>
        </w:rPr>
        <w:t>przepisy o współuczestnictwie jednolitym.</w:t>
      </w:r>
      <w:r w:rsidR="00607415">
        <w:rPr>
          <w:rFonts w:ascii="Times New Roman" w:hAnsi="Times New Roman" w:cs="Times New Roman"/>
          <w:sz w:val="24"/>
          <w:szCs w:val="24"/>
        </w:rPr>
        <w:t xml:space="preserve"> </w:t>
      </w:r>
      <w:r w:rsidRPr="003E1769">
        <w:rPr>
          <w:rFonts w:ascii="Times New Roman" w:hAnsi="Times New Roman" w:cs="Times New Roman"/>
          <w:sz w:val="24"/>
          <w:szCs w:val="24"/>
        </w:rPr>
        <w:t xml:space="preserve">W postępowaniach administracyjnych, </w:t>
      </w:r>
      <w:proofErr w:type="spellStart"/>
      <w:r w:rsidRPr="003E1769">
        <w:rPr>
          <w:rFonts w:ascii="Times New Roman" w:hAnsi="Times New Roman" w:cs="Times New Roman"/>
          <w:sz w:val="24"/>
          <w:szCs w:val="24"/>
        </w:rPr>
        <w:t>sądowoadministracyjnych</w:t>
      </w:r>
      <w:proofErr w:type="spellEnd"/>
      <w:r w:rsidRPr="003E1769">
        <w:rPr>
          <w:rFonts w:ascii="Times New Roman" w:hAnsi="Times New Roman" w:cs="Times New Roman"/>
          <w:sz w:val="24"/>
          <w:szCs w:val="24"/>
        </w:rPr>
        <w:t xml:space="preserve"> oraz przed sądami polubownymi nadzorca sądowy ma </w:t>
      </w:r>
      <w:r w:rsidR="00607415"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3E1769">
        <w:rPr>
          <w:rFonts w:ascii="Times New Roman" w:hAnsi="Times New Roman" w:cs="Times New Roman"/>
          <w:sz w:val="24"/>
          <w:szCs w:val="24"/>
        </w:rPr>
        <w:t xml:space="preserve">prawa strony. </w:t>
      </w:r>
    </w:p>
    <w:p w14:paraId="7385FCDB" w14:textId="3CBA1CEC" w:rsidR="008342F6" w:rsidRDefault="008342F6" w:rsidP="0049750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Toc399767111"/>
    </w:p>
    <w:p w14:paraId="4AF45D94" w14:textId="1BB6DA6C" w:rsidR="00981647" w:rsidRDefault="00981647" w:rsidP="0049750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0E62B0A" w14:textId="290DF540" w:rsidR="00981647" w:rsidRDefault="00981647" w:rsidP="0049750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7867131" w14:textId="1BB12F95" w:rsidR="00981647" w:rsidRDefault="00981647" w:rsidP="0049750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77B253E" w14:textId="77777777" w:rsidR="00981647" w:rsidRDefault="00981647" w:rsidP="0049750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9389758" w14:textId="532BD75A" w:rsidR="003D6CF4" w:rsidRPr="00EA698C" w:rsidRDefault="00EA698C" w:rsidP="002268A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P</w:t>
      </w:r>
      <w:r w:rsidR="003D6CF4" w:rsidRPr="00EA698C">
        <w:rPr>
          <w:rFonts w:ascii="Times New Roman" w:hAnsi="Times New Roman" w:cs="Times New Roman"/>
          <w:b/>
          <w:iCs/>
          <w:sz w:val="24"/>
          <w:szCs w:val="24"/>
        </w:rPr>
        <w:t>rzebieg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D6CF4" w:rsidRPr="00EA698C">
        <w:rPr>
          <w:rFonts w:ascii="Times New Roman" w:hAnsi="Times New Roman" w:cs="Times New Roman"/>
          <w:b/>
          <w:iCs/>
          <w:sz w:val="24"/>
          <w:szCs w:val="24"/>
        </w:rPr>
        <w:t>postępowania</w:t>
      </w:r>
      <w:bookmarkEnd w:id="3"/>
      <w:r>
        <w:rPr>
          <w:rFonts w:ascii="Times New Roman" w:hAnsi="Times New Roman" w:cs="Times New Roman"/>
          <w:b/>
          <w:iCs/>
          <w:sz w:val="24"/>
          <w:szCs w:val="24"/>
        </w:rPr>
        <w:t xml:space="preserve"> układowego</w:t>
      </w:r>
    </w:p>
    <w:p w14:paraId="5C664B19" w14:textId="77777777" w:rsidR="00EA698C" w:rsidRPr="003D6CF4" w:rsidRDefault="00EA698C" w:rsidP="003D6CF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4EEF321B" w14:textId="110AC468" w:rsidR="00607415" w:rsidRDefault="003D6CF4" w:rsidP="003D6C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6CF4">
        <w:rPr>
          <w:rFonts w:ascii="Times New Roman" w:hAnsi="Times New Roman" w:cs="Times New Roman"/>
          <w:sz w:val="24"/>
          <w:szCs w:val="24"/>
        </w:rPr>
        <w:tab/>
        <w:t xml:space="preserve">Po ustanowieniu nadzorcy sądowego </w:t>
      </w:r>
      <w:r w:rsidR="00DA7E16">
        <w:rPr>
          <w:rFonts w:ascii="Times New Roman" w:hAnsi="Times New Roman" w:cs="Times New Roman"/>
          <w:sz w:val="24"/>
          <w:szCs w:val="24"/>
        </w:rPr>
        <w:t>jest</w:t>
      </w:r>
      <w:r w:rsidRPr="003D6CF4">
        <w:rPr>
          <w:rFonts w:ascii="Times New Roman" w:hAnsi="Times New Roman" w:cs="Times New Roman"/>
          <w:sz w:val="24"/>
          <w:szCs w:val="24"/>
        </w:rPr>
        <w:t xml:space="preserve"> on zobowiązany</w:t>
      </w:r>
      <w:r w:rsidR="00607415">
        <w:rPr>
          <w:rFonts w:ascii="Times New Roman" w:hAnsi="Times New Roman" w:cs="Times New Roman"/>
          <w:sz w:val="24"/>
          <w:szCs w:val="24"/>
        </w:rPr>
        <w:t>, na mocy art. 280 PR,</w:t>
      </w:r>
      <w:r w:rsidRPr="003D6CF4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607415">
        <w:rPr>
          <w:rFonts w:ascii="Times New Roman" w:hAnsi="Times New Roman" w:cs="Times New Roman"/>
          <w:sz w:val="24"/>
          <w:szCs w:val="24"/>
        </w:rPr>
        <w:t xml:space="preserve">30 dni </w:t>
      </w:r>
      <w:r w:rsidRPr="003D6CF4">
        <w:rPr>
          <w:rFonts w:ascii="Times New Roman" w:hAnsi="Times New Roman" w:cs="Times New Roman"/>
          <w:sz w:val="24"/>
          <w:szCs w:val="24"/>
        </w:rPr>
        <w:t xml:space="preserve"> </w:t>
      </w:r>
      <w:r w:rsidR="00607415" w:rsidRPr="00607415">
        <w:rPr>
          <w:rFonts w:ascii="Times New Roman" w:hAnsi="Times New Roman" w:cs="Times New Roman"/>
          <w:sz w:val="24"/>
          <w:szCs w:val="24"/>
        </w:rPr>
        <w:t xml:space="preserve">od dnia otwarcia postępowania układowego </w:t>
      </w:r>
      <w:r w:rsidRPr="003D6CF4">
        <w:rPr>
          <w:rFonts w:ascii="Times New Roman" w:hAnsi="Times New Roman" w:cs="Times New Roman"/>
          <w:sz w:val="24"/>
          <w:szCs w:val="24"/>
        </w:rPr>
        <w:t>przygotować i złożyć sędziemu-komisarzowi</w:t>
      </w:r>
      <w:r w:rsidR="00607415">
        <w:rPr>
          <w:rFonts w:ascii="Times New Roman" w:hAnsi="Times New Roman" w:cs="Times New Roman"/>
          <w:sz w:val="24"/>
          <w:szCs w:val="24"/>
        </w:rPr>
        <w:t>:</w:t>
      </w:r>
    </w:p>
    <w:p w14:paraId="440B2E71" w14:textId="77777777" w:rsidR="00607415" w:rsidRDefault="00607415" w:rsidP="00607415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7415">
        <w:rPr>
          <w:rFonts w:ascii="Times New Roman" w:hAnsi="Times New Roman" w:cs="Times New Roman"/>
          <w:sz w:val="24"/>
          <w:szCs w:val="24"/>
        </w:rPr>
        <w:t xml:space="preserve">1) plan restrukturyzacyjny uwzględniający propozycje restrukturyzacji przedstawione przez dłużnika; </w:t>
      </w:r>
    </w:p>
    <w:p w14:paraId="443053C2" w14:textId="77AD07A5" w:rsidR="00607415" w:rsidRDefault="00607415" w:rsidP="00607415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7415">
        <w:rPr>
          <w:rFonts w:ascii="Times New Roman" w:hAnsi="Times New Roman" w:cs="Times New Roman"/>
          <w:sz w:val="24"/>
          <w:szCs w:val="24"/>
        </w:rPr>
        <w:t>2) spis wierzytelności</w:t>
      </w:r>
      <w:r w:rsidR="00DA7E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385AFC" w14:textId="09A0DAA4" w:rsidR="00680A96" w:rsidRDefault="00511566" w:rsidP="003D6C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</w:t>
      </w:r>
      <w:r w:rsidRPr="00511566">
        <w:rPr>
          <w:rFonts w:ascii="Times New Roman" w:hAnsi="Times New Roman" w:cs="Times New Roman"/>
          <w:sz w:val="24"/>
          <w:szCs w:val="24"/>
        </w:rPr>
        <w:t>rt. 281</w:t>
      </w:r>
      <w:r>
        <w:rPr>
          <w:rFonts w:ascii="Times New Roman" w:hAnsi="Times New Roman" w:cs="Times New Roman"/>
          <w:sz w:val="24"/>
          <w:szCs w:val="24"/>
        </w:rPr>
        <w:t xml:space="preserve"> ust.</w:t>
      </w:r>
      <w:r w:rsidRPr="0051156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PR</w:t>
      </w:r>
      <w:r w:rsidRPr="00511566">
        <w:rPr>
          <w:rFonts w:ascii="Times New Roman" w:hAnsi="Times New Roman" w:cs="Times New Roman"/>
          <w:sz w:val="24"/>
          <w:szCs w:val="24"/>
        </w:rPr>
        <w:t xml:space="preserve"> </w:t>
      </w:r>
      <w:r w:rsidR="00981647">
        <w:rPr>
          <w:rFonts w:ascii="Times New Roman" w:hAnsi="Times New Roman" w:cs="Times New Roman"/>
          <w:sz w:val="24"/>
          <w:szCs w:val="24"/>
        </w:rPr>
        <w:t>n</w:t>
      </w:r>
      <w:r w:rsidRPr="00511566">
        <w:rPr>
          <w:rFonts w:ascii="Times New Roman" w:hAnsi="Times New Roman" w:cs="Times New Roman"/>
          <w:sz w:val="24"/>
          <w:szCs w:val="24"/>
        </w:rPr>
        <w:t>iezwłocznie po złożeniu planu restrukturyzacyjnego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566">
        <w:rPr>
          <w:rFonts w:ascii="Times New Roman" w:hAnsi="Times New Roman" w:cs="Times New Roman"/>
          <w:sz w:val="24"/>
          <w:szCs w:val="24"/>
        </w:rPr>
        <w:t xml:space="preserve"> oraz zatwierdzeniu spisu wierzytelności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11566">
        <w:rPr>
          <w:rFonts w:ascii="Times New Roman" w:hAnsi="Times New Roman" w:cs="Times New Roman"/>
          <w:sz w:val="24"/>
          <w:szCs w:val="24"/>
        </w:rPr>
        <w:t>ędzia-komisarz wyznacza termin zgromadzenia wierzycieli w celu głosowania nad układem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0A96" w:rsidRPr="00680A96">
        <w:rPr>
          <w:rFonts w:ascii="Times New Roman" w:hAnsi="Times New Roman" w:cs="Times New Roman"/>
          <w:sz w:val="24"/>
          <w:szCs w:val="24"/>
        </w:rPr>
        <w:t xml:space="preserve">Do zawiadamiania wierzycieli o terminie zgromadzenia wierzycieli stosuje się odpowiednio przepis art. 264 ust. 1 </w:t>
      </w:r>
      <w:r w:rsidR="00680A96">
        <w:rPr>
          <w:rFonts w:ascii="Times New Roman" w:hAnsi="Times New Roman" w:cs="Times New Roman"/>
          <w:sz w:val="24"/>
          <w:szCs w:val="24"/>
        </w:rPr>
        <w:t>PR, a zatem o</w:t>
      </w:r>
      <w:r w:rsidR="00680A96" w:rsidRPr="00680A96">
        <w:rPr>
          <w:rFonts w:ascii="Times New Roman" w:hAnsi="Times New Roman" w:cs="Times New Roman"/>
          <w:sz w:val="24"/>
          <w:szCs w:val="24"/>
        </w:rPr>
        <w:t xml:space="preserve"> terminie </w:t>
      </w:r>
      <w:r w:rsidR="00680A96">
        <w:rPr>
          <w:rFonts w:ascii="Times New Roman" w:hAnsi="Times New Roman" w:cs="Times New Roman"/>
          <w:sz w:val="24"/>
          <w:szCs w:val="24"/>
        </w:rPr>
        <w:t>tym</w:t>
      </w:r>
      <w:r w:rsidR="00680A96" w:rsidRPr="00680A96">
        <w:rPr>
          <w:rFonts w:ascii="Times New Roman" w:hAnsi="Times New Roman" w:cs="Times New Roman"/>
          <w:sz w:val="24"/>
          <w:szCs w:val="24"/>
        </w:rPr>
        <w:t xml:space="preserve"> zawiadamia wierzycieli umieszczonych w spisie wierzytelności nadzorca sądowy, jednocześnie doręczając im propozycje układowe, informację o podziale wierzycieli umieszczonych w spisie wierzytelności ze względu na</w:t>
      </w:r>
      <w:r w:rsidR="00680A96">
        <w:rPr>
          <w:rFonts w:ascii="Times New Roman" w:hAnsi="Times New Roman" w:cs="Times New Roman"/>
          <w:sz w:val="24"/>
          <w:szCs w:val="24"/>
        </w:rPr>
        <w:t xml:space="preserve"> k</w:t>
      </w:r>
      <w:r w:rsidR="00680A96" w:rsidRPr="00680A96">
        <w:rPr>
          <w:rFonts w:ascii="Times New Roman" w:hAnsi="Times New Roman" w:cs="Times New Roman"/>
          <w:sz w:val="24"/>
          <w:szCs w:val="24"/>
        </w:rPr>
        <w:t xml:space="preserve">ategorie interesów, informację o sposobie głosowania na zgromadzeniu wierzycieli oraz pouczenie o treści </w:t>
      </w:r>
      <w:r w:rsidR="00680A96">
        <w:rPr>
          <w:rFonts w:ascii="Times New Roman" w:hAnsi="Times New Roman" w:cs="Times New Roman"/>
          <w:sz w:val="24"/>
          <w:szCs w:val="24"/>
        </w:rPr>
        <w:t xml:space="preserve">wymienionych </w:t>
      </w:r>
      <w:r w:rsidR="00680A96" w:rsidRPr="00680A96">
        <w:rPr>
          <w:rFonts w:ascii="Times New Roman" w:hAnsi="Times New Roman" w:cs="Times New Roman"/>
          <w:sz w:val="24"/>
          <w:szCs w:val="24"/>
        </w:rPr>
        <w:t>przepisów</w:t>
      </w:r>
      <w:r w:rsidR="00680A96">
        <w:rPr>
          <w:rFonts w:ascii="Times New Roman" w:hAnsi="Times New Roman" w:cs="Times New Roman"/>
          <w:sz w:val="24"/>
          <w:szCs w:val="24"/>
        </w:rPr>
        <w:t xml:space="preserve">. Zawiadamia się również </w:t>
      </w:r>
      <w:r w:rsidR="00680A96" w:rsidRPr="00680A96">
        <w:rPr>
          <w:rFonts w:ascii="Times New Roman" w:hAnsi="Times New Roman" w:cs="Times New Roman"/>
          <w:sz w:val="24"/>
          <w:szCs w:val="24"/>
        </w:rPr>
        <w:t>wierzyciel</w:t>
      </w:r>
      <w:r w:rsidR="00680A96">
        <w:rPr>
          <w:rFonts w:ascii="Times New Roman" w:hAnsi="Times New Roman" w:cs="Times New Roman"/>
          <w:sz w:val="24"/>
          <w:szCs w:val="24"/>
        </w:rPr>
        <w:t>i</w:t>
      </w:r>
      <w:r w:rsidR="00680A96" w:rsidRPr="00680A96">
        <w:rPr>
          <w:rFonts w:ascii="Times New Roman" w:hAnsi="Times New Roman" w:cs="Times New Roman"/>
          <w:sz w:val="24"/>
          <w:szCs w:val="24"/>
        </w:rPr>
        <w:t>, któr</w:t>
      </w:r>
      <w:r w:rsidR="00680A96">
        <w:rPr>
          <w:rFonts w:ascii="Times New Roman" w:hAnsi="Times New Roman" w:cs="Times New Roman"/>
          <w:sz w:val="24"/>
          <w:szCs w:val="24"/>
        </w:rPr>
        <w:t>ych</w:t>
      </w:r>
      <w:r w:rsidR="00680A96" w:rsidRPr="00680A96">
        <w:rPr>
          <w:rFonts w:ascii="Times New Roman" w:hAnsi="Times New Roman" w:cs="Times New Roman"/>
          <w:sz w:val="24"/>
          <w:szCs w:val="24"/>
        </w:rPr>
        <w:t xml:space="preserve"> dotyczy sprzeciw, jeżeli nie został on prawomocnie rozpoznany do dnia zwołania zgromadzenia wierzycieli</w:t>
      </w:r>
      <w:r w:rsidR="00680A96">
        <w:rPr>
          <w:rFonts w:ascii="Times New Roman" w:hAnsi="Times New Roman" w:cs="Times New Roman"/>
          <w:sz w:val="24"/>
          <w:szCs w:val="24"/>
        </w:rPr>
        <w:t>,</w:t>
      </w:r>
      <w:r w:rsidR="00680A96" w:rsidRPr="00680A96">
        <w:rPr>
          <w:rFonts w:ascii="Times New Roman" w:eastAsia="Calibri" w:hAnsi="Times New Roman" w:cs="Times New Roman"/>
        </w:rPr>
        <w:t xml:space="preserve"> </w:t>
      </w:r>
      <w:r w:rsidR="00680A96" w:rsidRPr="00680A96">
        <w:rPr>
          <w:rFonts w:ascii="Times New Roman" w:hAnsi="Times New Roman" w:cs="Times New Roman"/>
          <w:sz w:val="24"/>
          <w:szCs w:val="24"/>
        </w:rPr>
        <w:t>poucz</w:t>
      </w:r>
      <w:r w:rsidR="00680A96">
        <w:rPr>
          <w:rFonts w:ascii="Times New Roman" w:hAnsi="Times New Roman" w:cs="Times New Roman"/>
          <w:sz w:val="24"/>
          <w:szCs w:val="24"/>
        </w:rPr>
        <w:t>ając ich</w:t>
      </w:r>
      <w:r w:rsidR="00680A96" w:rsidRPr="00680A96">
        <w:rPr>
          <w:rFonts w:ascii="Times New Roman" w:hAnsi="Times New Roman" w:cs="Times New Roman"/>
          <w:sz w:val="24"/>
          <w:szCs w:val="24"/>
        </w:rPr>
        <w:t xml:space="preserve"> o możliwości dopuszczenia do udziału w zgromadzeniu, jeżeli uprawdopodobnią swoją wierzytelność</w:t>
      </w:r>
      <w:r w:rsidR="00680A96">
        <w:rPr>
          <w:rFonts w:ascii="Times New Roman" w:hAnsi="Times New Roman" w:cs="Times New Roman"/>
          <w:sz w:val="24"/>
          <w:szCs w:val="24"/>
        </w:rPr>
        <w:t>.</w:t>
      </w:r>
    </w:p>
    <w:p w14:paraId="7817E037" w14:textId="60950D9E" w:rsidR="00DA7E16" w:rsidRDefault="00680A96" w:rsidP="003D6C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0A96">
        <w:rPr>
          <w:rFonts w:ascii="Times New Roman" w:hAnsi="Times New Roman" w:cs="Times New Roman"/>
          <w:sz w:val="24"/>
          <w:szCs w:val="24"/>
        </w:rPr>
        <w:t xml:space="preserve"> </w:t>
      </w:r>
      <w:r w:rsidR="003D6CF4" w:rsidRPr="003D6CF4">
        <w:rPr>
          <w:rFonts w:ascii="Times New Roman" w:hAnsi="Times New Roman" w:cs="Times New Roman"/>
          <w:sz w:val="24"/>
          <w:szCs w:val="24"/>
        </w:rPr>
        <w:t>Głosowanie nad układem odbywa się będzie na zasadach ogólnych,</w:t>
      </w:r>
      <w:r w:rsidR="00DA7E16">
        <w:rPr>
          <w:rFonts w:ascii="Times New Roman" w:hAnsi="Times New Roman" w:cs="Times New Roman"/>
          <w:sz w:val="24"/>
          <w:szCs w:val="24"/>
        </w:rPr>
        <w:t xml:space="preserve">  a zatem wymagane jest dla jego przyjęcia podwójnej większości określonej w art. 119 PR - u</w:t>
      </w:r>
      <w:r w:rsidR="00DA7E16" w:rsidRPr="00DA7E16">
        <w:rPr>
          <w:rFonts w:ascii="Times New Roman" w:hAnsi="Times New Roman" w:cs="Times New Roman"/>
          <w:sz w:val="24"/>
          <w:szCs w:val="24"/>
        </w:rPr>
        <w:t>chwała zgromadzenia wierzycieli o przyjęciu układu zapada, jeżeli wypowie się za nią większość głosujących wierzycieli, którzy oddali ważny głos, mających łącznie co najmniej dwie trzecie sumy wierzytelności przysługujących głosującym wierzycielom</w:t>
      </w:r>
      <w:r w:rsidR="00DA7E16">
        <w:rPr>
          <w:rFonts w:ascii="Times New Roman" w:hAnsi="Times New Roman" w:cs="Times New Roman"/>
          <w:sz w:val="24"/>
          <w:szCs w:val="24"/>
        </w:rPr>
        <w:t xml:space="preserve">, możliwe głosowanie w grupach. W </w:t>
      </w:r>
      <w:r w:rsidR="00511566">
        <w:rPr>
          <w:rFonts w:ascii="Times New Roman" w:hAnsi="Times New Roman" w:cs="Times New Roman"/>
          <w:sz w:val="24"/>
          <w:szCs w:val="24"/>
        </w:rPr>
        <w:t xml:space="preserve">przeciwieństwie do przyspieszonego </w:t>
      </w:r>
      <w:r w:rsidR="00DA7E16">
        <w:rPr>
          <w:rFonts w:ascii="Times New Roman" w:hAnsi="Times New Roman" w:cs="Times New Roman"/>
          <w:sz w:val="24"/>
          <w:szCs w:val="24"/>
        </w:rPr>
        <w:t>postępowaniu</w:t>
      </w:r>
      <w:r w:rsidR="00511566">
        <w:rPr>
          <w:rFonts w:ascii="Times New Roman" w:hAnsi="Times New Roman" w:cs="Times New Roman"/>
          <w:sz w:val="24"/>
          <w:szCs w:val="24"/>
        </w:rPr>
        <w:t xml:space="preserve"> układowego, w postępowaniu układowym nie jest dopuszczalne</w:t>
      </w:r>
      <w:r w:rsidR="00DA7E16">
        <w:rPr>
          <w:rFonts w:ascii="Times New Roman" w:hAnsi="Times New Roman" w:cs="Times New Roman"/>
          <w:sz w:val="24"/>
          <w:szCs w:val="24"/>
        </w:rPr>
        <w:t xml:space="preserve"> zawarcie układu częściowego.</w:t>
      </w:r>
    </w:p>
    <w:p w14:paraId="6B12DE49" w14:textId="7183E29B" w:rsidR="003D6CF4" w:rsidRPr="003D6CF4" w:rsidRDefault="003D6CF4" w:rsidP="003D6C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6CF4">
        <w:rPr>
          <w:rFonts w:ascii="Times New Roman" w:hAnsi="Times New Roman" w:cs="Times New Roman"/>
          <w:sz w:val="24"/>
          <w:szCs w:val="24"/>
        </w:rPr>
        <w:t xml:space="preserve"> </w:t>
      </w:r>
      <w:r w:rsidR="00DA7E16">
        <w:rPr>
          <w:rFonts w:ascii="Times New Roman" w:hAnsi="Times New Roman" w:cs="Times New Roman"/>
          <w:sz w:val="24"/>
          <w:szCs w:val="24"/>
        </w:rPr>
        <w:t>Z</w:t>
      </w:r>
      <w:r w:rsidRPr="003D6CF4">
        <w:rPr>
          <w:rFonts w:ascii="Times New Roman" w:hAnsi="Times New Roman" w:cs="Times New Roman"/>
          <w:sz w:val="24"/>
          <w:szCs w:val="24"/>
        </w:rPr>
        <w:t>atwierdz</w:t>
      </w:r>
      <w:r w:rsidR="00DA7E16">
        <w:rPr>
          <w:rFonts w:ascii="Times New Roman" w:hAnsi="Times New Roman" w:cs="Times New Roman"/>
          <w:sz w:val="24"/>
          <w:szCs w:val="24"/>
        </w:rPr>
        <w:t>e</w:t>
      </w:r>
      <w:r w:rsidRPr="003D6CF4">
        <w:rPr>
          <w:rFonts w:ascii="Times New Roman" w:hAnsi="Times New Roman" w:cs="Times New Roman"/>
          <w:sz w:val="24"/>
          <w:szCs w:val="24"/>
        </w:rPr>
        <w:t>nie układu</w:t>
      </w:r>
      <w:r w:rsidR="00DA7E16">
        <w:rPr>
          <w:rFonts w:ascii="Times New Roman" w:hAnsi="Times New Roman" w:cs="Times New Roman"/>
          <w:sz w:val="24"/>
          <w:szCs w:val="24"/>
        </w:rPr>
        <w:t xml:space="preserve"> w postępowaniu układowym również opiera się na zasadach ogólnych, a zatem s</w:t>
      </w:r>
      <w:r w:rsidR="00DA7E16" w:rsidRPr="00DA7E16">
        <w:rPr>
          <w:rFonts w:ascii="Times New Roman" w:hAnsi="Times New Roman" w:cs="Times New Roman"/>
          <w:sz w:val="24"/>
          <w:szCs w:val="24"/>
        </w:rPr>
        <w:t>ąd odmawia zatwierdzenia układu, jeżeli narusza on prawo, w szczególności jeżeli przewiduje udzielenie pomocy publicznej niezgodnie z przepisami, albo jeżeli jest oczywiste, że układ nie będzie wykonany.</w:t>
      </w:r>
      <w:r w:rsidR="00DA7E16">
        <w:rPr>
          <w:rFonts w:ascii="Times New Roman" w:hAnsi="Times New Roman" w:cs="Times New Roman"/>
          <w:sz w:val="24"/>
          <w:szCs w:val="24"/>
        </w:rPr>
        <w:t xml:space="preserve"> </w:t>
      </w:r>
      <w:r w:rsidR="00DA7E16" w:rsidRPr="00DA7E16">
        <w:rPr>
          <w:rFonts w:ascii="Times New Roman" w:hAnsi="Times New Roman" w:cs="Times New Roman"/>
          <w:sz w:val="24"/>
          <w:szCs w:val="24"/>
        </w:rPr>
        <w:t xml:space="preserve">Sąd może </w:t>
      </w:r>
      <w:r w:rsidR="00DA7E16">
        <w:rPr>
          <w:rFonts w:ascii="Times New Roman" w:hAnsi="Times New Roman" w:cs="Times New Roman"/>
          <w:sz w:val="24"/>
          <w:szCs w:val="24"/>
        </w:rPr>
        <w:t xml:space="preserve">ponadto </w:t>
      </w:r>
      <w:r w:rsidR="00DA7E16" w:rsidRPr="00DA7E16">
        <w:rPr>
          <w:rFonts w:ascii="Times New Roman" w:hAnsi="Times New Roman" w:cs="Times New Roman"/>
          <w:sz w:val="24"/>
          <w:szCs w:val="24"/>
        </w:rPr>
        <w:t>odmówić zatwierdzenia układu, jeżeli jego warunki są rażąco krzywdzące dla wierzycieli, którzy głosowali przeciw układowi i zgłosili zastrzeżenia</w:t>
      </w:r>
      <w:r w:rsidR="00DA7E16">
        <w:rPr>
          <w:rFonts w:ascii="Times New Roman" w:hAnsi="Times New Roman" w:cs="Times New Roman"/>
          <w:sz w:val="24"/>
          <w:szCs w:val="24"/>
        </w:rPr>
        <w:t>.</w:t>
      </w:r>
    </w:p>
    <w:p w14:paraId="5DA62F7C" w14:textId="3A187A32" w:rsidR="007324A9" w:rsidRPr="007324A9" w:rsidRDefault="003D6CF4" w:rsidP="00E351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6CF4">
        <w:rPr>
          <w:rFonts w:ascii="Times New Roman" w:hAnsi="Times New Roman" w:cs="Times New Roman"/>
          <w:sz w:val="24"/>
          <w:szCs w:val="24"/>
        </w:rPr>
        <w:tab/>
      </w:r>
    </w:p>
    <w:sectPr w:rsidR="007324A9" w:rsidRPr="007324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376F" w14:textId="77777777" w:rsidR="0016494B" w:rsidRDefault="0016494B" w:rsidP="000C1EDC">
      <w:pPr>
        <w:spacing w:after="0" w:line="240" w:lineRule="auto"/>
      </w:pPr>
      <w:r>
        <w:separator/>
      </w:r>
    </w:p>
  </w:endnote>
  <w:endnote w:type="continuationSeparator" w:id="0">
    <w:p w14:paraId="5CB3F05B" w14:textId="77777777" w:rsidR="0016494B" w:rsidRDefault="0016494B" w:rsidP="000C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628292"/>
      <w:docPartObj>
        <w:docPartGallery w:val="Page Numbers (Bottom of Page)"/>
        <w:docPartUnique/>
      </w:docPartObj>
    </w:sdtPr>
    <w:sdtEndPr/>
    <w:sdtContent>
      <w:p w14:paraId="77659CC0" w14:textId="52F71651" w:rsidR="00D71B7F" w:rsidRDefault="00D71B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428A97" w14:textId="77777777" w:rsidR="000C1EDC" w:rsidRDefault="000C1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43C0" w14:textId="77777777" w:rsidR="0016494B" w:rsidRDefault="0016494B" w:rsidP="000C1EDC">
      <w:pPr>
        <w:spacing w:after="0" w:line="240" w:lineRule="auto"/>
      </w:pPr>
      <w:r>
        <w:separator/>
      </w:r>
    </w:p>
  </w:footnote>
  <w:footnote w:type="continuationSeparator" w:id="0">
    <w:p w14:paraId="1C04A20C" w14:textId="77777777" w:rsidR="0016494B" w:rsidRDefault="0016494B" w:rsidP="000C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65E59"/>
    <w:multiLevelType w:val="hybridMultilevel"/>
    <w:tmpl w:val="D74AE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4384"/>
    <w:multiLevelType w:val="multilevel"/>
    <w:tmpl w:val="609A4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7ED60B2"/>
    <w:multiLevelType w:val="hybridMultilevel"/>
    <w:tmpl w:val="30348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E624B"/>
    <w:multiLevelType w:val="hybridMultilevel"/>
    <w:tmpl w:val="BEFC4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E9"/>
    <w:rsid w:val="00016CBE"/>
    <w:rsid w:val="00017287"/>
    <w:rsid w:val="000515E0"/>
    <w:rsid w:val="00056D2F"/>
    <w:rsid w:val="000A1E31"/>
    <w:rsid w:val="000A53E4"/>
    <w:rsid w:val="000B114F"/>
    <w:rsid w:val="000C1EDC"/>
    <w:rsid w:val="001025F6"/>
    <w:rsid w:val="00116609"/>
    <w:rsid w:val="00153BB4"/>
    <w:rsid w:val="0016494B"/>
    <w:rsid w:val="00192AA7"/>
    <w:rsid w:val="001A530F"/>
    <w:rsid w:val="001B43AB"/>
    <w:rsid w:val="002133D9"/>
    <w:rsid w:val="002268AE"/>
    <w:rsid w:val="00230178"/>
    <w:rsid w:val="00247BCA"/>
    <w:rsid w:val="002C4AF6"/>
    <w:rsid w:val="003100CE"/>
    <w:rsid w:val="00320115"/>
    <w:rsid w:val="00342354"/>
    <w:rsid w:val="003974BB"/>
    <w:rsid w:val="003D6CF4"/>
    <w:rsid w:val="003E1769"/>
    <w:rsid w:val="004602AA"/>
    <w:rsid w:val="00497509"/>
    <w:rsid w:val="004A0108"/>
    <w:rsid w:val="004E2C34"/>
    <w:rsid w:val="00511566"/>
    <w:rsid w:val="00514419"/>
    <w:rsid w:val="005275DA"/>
    <w:rsid w:val="005551B9"/>
    <w:rsid w:val="00556AB1"/>
    <w:rsid w:val="00591B91"/>
    <w:rsid w:val="005941EF"/>
    <w:rsid w:val="005D347B"/>
    <w:rsid w:val="005E2594"/>
    <w:rsid w:val="005F2B30"/>
    <w:rsid w:val="00607415"/>
    <w:rsid w:val="006145E0"/>
    <w:rsid w:val="00631F43"/>
    <w:rsid w:val="00680887"/>
    <w:rsid w:val="00680A96"/>
    <w:rsid w:val="00681834"/>
    <w:rsid w:val="00690165"/>
    <w:rsid w:val="006C351E"/>
    <w:rsid w:val="00717DC3"/>
    <w:rsid w:val="007324A9"/>
    <w:rsid w:val="007B73E9"/>
    <w:rsid w:val="007D1468"/>
    <w:rsid w:val="008342F6"/>
    <w:rsid w:val="00857038"/>
    <w:rsid w:val="008C32A6"/>
    <w:rsid w:val="00903616"/>
    <w:rsid w:val="009664EF"/>
    <w:rsid w:val="0097736C"/>
    <w:rsid w:val="00981647"/>
    <w:rsid w:val="009E5A85"/>
    <w:rsid w:val="009F0C74"/>
    <w:rsid w:val="009F151A"/>
    <w:rsid w:val="00A276B0"/>
    <w:rsid w:val="00A71351"/>
    <w:rsid w:val="00AA2ACE"/>
    <w:rsid w:val="00AC6806"/>
    <w:rsid w:val="00AF447E"/>
    <w:rsid w:val="00B06692"/>
    <w:rsid w:val="00B35D78"/>
    <w:rsid w:val="00B7291B"/>
    <w:rsid w:val="00BD5234"/>
    <w:rsid w:val="00BE5802"/>
    <w:rsid w:val="00C974D2"/>
    <w:rsid w:val="00CA4776"/>
    <w:rsid w:val="00CC2917"/>
    <w:rsid w:val="00D104D4"/>
    <w:rsid w:val="00D23D82"/>
    <w:rsid w:val="00D251E5"/>
    <w:rsid w:val="00D71B7F"/>
    <w:rsid w:val="00DA7E16"/>
    <w:rsid w:val="00DC23B4"/>
    <w:rsid w:val="00E239C8"/>
    <w:rsid w:val="00E351A8"/>
    <w:rsid w:val="00EA478B"/>
    <w:rsid w:val="00EA698C"/>
    <w:rsid w:val="00EA6FCD"/>
    <w:rsid w:val="00EB334F"/>
    <w:rsid w:val="00EF129C"/>
    <w:rsid w:val="00F4356B"/>
    <w:rsid w:val="00FB6FE6"/>
    <w:rsid w:val="00FC04C5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8E9C"/>
  <w15:chartTrackingRefBased/>
  <w15:docId w15:val="{21F4828A-B08B-4455-A557-81655462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3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1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EDC"/>
  </w:style>
  <w:style w:type="paragraph" w:styleId="Stopka">
    <w:name w:val="footer"/>
    <w:basedOn w:val="Normalny"/>
    <w:link w:val="StopkaZnak"/>
    <w:uiPriority w:val="99"/>
    <w:unhideWhenUsed/>
    <w:rsid w:val="000C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ED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8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2798</Words>
  <Characters>19728</Characters>
  <Application>Microsoft Office Word</Application>
  <DocSecurity>0</DocSecurity>
  <Lines>305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Horosz</dc:creator>
  <cp:keywords/>
  <dc:description/>
  <cp:lastModifiedBy>Piotr Horosz</cp:lastModifiedBy>
  <cp:revision>14</cp:revision>
  <dcterms:created xsi:type="dcterms:W3CDTF">2021-04-23T08:09:00Z</dcterms:created>
  <dcterms:modified xsi:type="dcterms:W3CDTF">2022-02-04T12:14:00Z</dcterms:modified>
</cp:coreProperties>
</file>