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82BC" w14:textId="0CBA3494" w:rsidR="008F6D68" w:rsidRPr="009B6663" w:rsidRDefault="005E2884" w:rsidP="009B6663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 w:rsidRPr="009B6663">
        <w:rPr>
          <w:rFonts w:eastAsia="Times New Roman"/>
          <w:b/>
          <w:snapToGrid w:val="0"/>
          <w:sz w:val="22"/>
          <w:szCs w:val="22"/>
          <w:lang w:eastAsia="pl-PL"/>
        </w:rPr>
        <w:t xml:space="preserve">PRAWO </w:t>
      </w:r>
      <w:r w:rsidR="00CB0152" w:rsidRPr="009B6663">
        <w:rPr>
          <w:rFonts w:eastAsia="Times New Roman"/>
          <w:b/>
          <w:snapToGrid w:val="0"/>
          <w:sz w:val="22"/>
          <w:szCs w:val="22"/>
          <w:lang w:eastAsia="pl-PL"/>
        </w:rPr>
        <w:t>RESTRUKTURYZACYJNE</w:t>
      </w:r>
    </w:p>
    <w:p w14:paraId="798695F4" w14:textId="614BA523" w:rsidR="007624D0" w:rsidRPr="009B6663" w:rsidRDefault="009817C9" w:rsidP="009E79C0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 w:rsidRPr="009B6663">
        <w:rPr>
          <w:rFonts w:eastAsia="Times New Roman"/>
          <w:b/>
          <w:snapToGrid w:val="0"/>
          <w:sz w:val="22"/>
          <w:szCs w:val="22"/>
          <w:lang w:eastAsia="pl-PL"/>
        </w:rPr>
        <w:t xml:space="preserve">CZ. </w:t>
      </w:r>
      <w:r w:rsidR="00853B9E" w:rsidRPr="009B6663">
        <w:rPr>
          <w:rFonts w:eastAsia="Times New Roman"/>
          <w:b/>
          <w:snapToGrid w:val="0"/>
          <w:sz w:val="22"/>
          <w:szCs w:val="22"/>
          <w:lang w:eastAsia="pl-PL"/>
        </w:rPr>
        <w:t>2</w:t>
      </w:r>
      <w:r w:rsidR="007624D0" w:rsidRPr="009B6663">
        <w:rPr>
          <w:rFonts w:eastAsia="Times New Roman"/>
          <w:b/>
          <w:snapToGrid w:val="0"/>
          <w:sz w:val="22"/>
          <w:szCs w:val="22"/>
          <w:lang w:eastAsia="pl-PL"/>
        </w:rPr>
        <w:t xml:space="preserve"> </w:t>
      </w:r>
    </w:p>
    <w:p w14:paraId="3B33BD88" w14:textId="5FD850B5" w:rsidR="007624D0" w:rsidRPr="009B6663" w:rsidRDefault="00802F16" w:rsidP="009B6663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 w:rsidRPr="009B6663">
        <w:rPr>
          <w:rFonts w:eastAsia="Times New Roman"/>
          <w:b/>
          <w:snapToGrid w:val="0"/>
          <w:sz w:val="22"/>
          <w:szCs w:val="22"/>
          <w:lang w:eastAsia="pl-PL"/>
        </w:rPr>
        <w:t>ODPOWIEDZI</w:t>
      </w:r>
    </w:p>
    <w:p w14:paraId="1A62A4E0" w14:textId="1FAAE45F" w:rsidR="004462CC" w:rsidRDefault="004462CC" w:rsidP="009B6663">
      <w:pPr>
        <w:spacing w:line="276" w:lineRule="auto"/>
        <w:rPr>
          <w:bCs/>
          <w:iCs/>
          <w:sz w:val="22"/>
          <w:szCs w:val="22"/>
        </w:rPr>
      </w:pPr>
    </w:p>
    <w:p w14:paraId="1D9E0DE7" w14:textId="4A2EB942" w:rsidR="00236B53" w:rsidRPr="00236B53" w:rsidRDefault="009E79C0" w:rsidP="00236B53">
      <w:pPr>
        <w:spacing w:line="276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236B53" w:rsidRPr="00236B53">
        <w:rPr>
          <w:bCs/>
          <w:iCs/>
          <w:sz w:val="22"/>
          <w:szCs w:val="22"/>
        </w:rPr>
        <w:t>. Sąd odmawia (obligatoryjnie) zatwierdzenia układu w postępowaniu restrukturyzacyjnym jeżeli:</w:t>
      </w:r>
    </w:p>
    <w:p w14:paraId="53881F86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ab/>
        <w:t>a) jego warunki są rażąco krzywdzące dla wszystkich wierzycieli,</w:t>
      </w:r>
    </w:p>
    <w:p w14:paraId="282E31E5" w14:textId="77777777" w:rsidR="00236B53" w:rsidRPr="00236B53" w:rsidRDefault="00236B53" w:rsidP="00236B53">
      <w:pPr>
        <w:spacing w:line="276" w:lineRule="auto"/>
        <w:rPr>
          <w:b/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ab/>
        <w:t xml:space="preserve">b) </w:t>
      </w:r>
      <w:r w:rsidRPr="00236B53">
        <w:rPr>
          <w:b/>
          <w:bCs/>
          <w:iCs/>
          <w:sz w:val="22"/>
          <w:szCs w:val="22"/>
        </w:rPr>
        <w:t>układ narusza prawo,</w:t>
      </w:r>
    </w:p>
    <w:p w14:paraId="0F3CEC58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/>
          <w:bCs/>
          <w:iCs/>
          <w:sz w:val="22"/>
          <w:szCs w:val="22"/>
        </w:rPr>
        <w:tab/>
        <w:t>c) jest oczywiste, że układ nie będzie wykonany</w:t>
      </w:r>
      <w:r w:rsidRPr="00236B53">
        <w:rPr>
          <w:bCs/>
          <w:iCs/>
          <w:sz w:val="22"/>
          <w:szCs w:val="22"/>
        </w:rPr>
        <w:t>,</w:t>
      </w:r>
    </w:p>
    <w:p w14:paraId="2F43B0C1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ab/>
        <w:t>d) jest złożony wniosek o ogłoszenie upadłości dłużnika</w:t>
      </w:r>
    </w:p>
    <w:p w14:paraId="52E0AC36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</w:p>
    <w:p w14:paraId="103B7421" w14:textId="171189FB" w:rsidR="00236B53" w:rsidRPr="00236B53" w:rsidRDefault="009E79C0" w:rsidP="00236B53">
      <w:pPr>
        <w:spacing w:line="276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236B53" w:rsidRPr="00236B53">
        <w:rPr>
          <w:bCs/>
          <w:iCs/>
          <w:sz w:val="22"/>
          <w:szCs w:val="22"/>
        </w:rPr>
        <w:t>. Pojęcie „układ częściowy” oznacza:</w:t>
      </w:r>
    </w:p>
    <w:p w14:paraId="53E2C7AA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ab/>
        <w:t>a) układ przewidujący jedynie częściową redukcję zobowiązań dłużnika,</w:t>
      </w:r>
    </w:p>
    <w:p w14:paraId="3E12AF02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ab/>
        <w:t>b) układ przewidujący konwersję części zobowiązań dłużnika na udziały lub akcje,</w:t>
      </w:r>
    </w:p>
    <w:p w14:paraId="6DD0A8EE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ab/>
        <w:t>c) układ częściowo zgodny z prawem, a częściowo nie,</w:t>
      </w:r>
    </w:p>
    <w:p w14:paraId="78ED9E0E" w14:textId="77777777" w:rsidR="00236B53" w:rsidRPr="00236B53" w:rsidRDefault="00236B53" w:rsidP="00236B53">
      <w:pPr>
        <w:spacing w:line="276" w:lineRule="auto"/>
        <w:rPr>
          <w:bCs/>
          <w:iCs/>
          <w:sz w:val="22"/>
          <w:szCs w:val="22"/>
        </w:rPr>
      </w:pPr>
      <w:r w:rsidRPr="00236B53">
        <w:rPr>
          <w:bCs/>
          <w:iCs/>
          <w:sz w:val="22"/>
          <w:szCs w:val="22"/>
        </w:rPr>
        <w:t xml:space="preserve">     d) </w:t>
      </w:r>
      <w:r w:rsidRPr="00236B53">
        <w:rPr>
          <w:b/>
          <w:bCs/>
          <w:iCs/>
          <w:sz w:val="22"/>
          <w:szCs w:val="22"/>
        </w:rPr>
        <w:t>układ dotyczący jedynie niektórych zobowiązań, których restrukturyzacja ma zasadniczy wpływ na dalsze funkcjonowanie przedsiębiorstwa dłużnika</w:t>
      </w:r>
    </w:p>
    <w:p w14:paraId="003E307F" w14:textId="77777777" w:rsidR="00236B53" w:rsidRPr="009B6663" w:rsidRDefault="00236B53" w:rsidP="009B6663">
      <w:pPr>
        <w:spacing w:line="276" w:lineRule="auto"/>
        <w:rPr>
          <w:bCs/>
          <w:iCs/>
          <w:sz w:val="22"/>
          <w:szCs w:val="22"/>
        </w:rPr>
      </w:pPr>
    </w:p>
    <w:p w14:paraId="6FCB3E0D" w14:textId="3F3BC533" w:rsidR="004462CC" w:rsidRPr="009B6663" w:rsidRDefault="004462CC" w:rsidP="009E79C0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bCs/>
          <w:iCs/>
        </w:rPr>
      </w:pPr>
      <w:r w:rsidRPr="009B6663">
        <w:rPr>
          <w:rFonts w:ascii="Times New Roman" w:hAnsi="Times New Roman"/>
          <w:bCs/>
          <w:iCs/>
        </w:rPr>
        <w:t>W postępowaniu o zatwierdzenie układu dzień układowy</w:t>
      </w:r>
    </w:p>
    <w:p w14:paraId="7309015A" w14:textId="6CD74522" w:rsidR="004462CC" w:rsidRPr="009B6663" w:rsidRDefault="004462CC" w:rsidP="009B6663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bCs/>
          <w:iCs/>
        </w:rPr>
      </w:pPr>
      <w:r w:rsidRPr="009B6663">
        <w:rPr>
          <w:rFonts w:ascii="Times New Roman" w:hAnsi="Times New Roman"/>
          <w:bCs/>
          <w:iCs/>
        </w:rPr>
        <w:t>Jest wyznaczany przez sąd restrukturyzacyjny,</w:t>
      </w:r>
    </w:p>
    <w:p w14:paraId="1984140D" w14:textId="0B3E1747" w:rsidR="004462CC" w:rsidRPr="009B6663" w:rsidRDefault="004462CC" w:rsidP="009B6663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bCs/>
          <w:iCs/>
        </w:rPr>
      </w:pPr>
      <w:r w:rsidRPr="009B6663">
        <w:rPr>
          <w:rFonts w:ascii="Times New Roman" w:hAnsi="Times New Roman"/>
          <w:bCs/>
          <w:iCs/>
        </w:rPr>
        <w:t>Jest ustalany w pełni dowolnie przez dłużnika,</w:t>
      </w:r>
    </w:p>
    <w:p w14:paraId="680FB7BD" w14:textId="370FF5CF" w:rsidR="004462CC" w:rsidRPr="009B6663" w:rsidRDefault="004462CC" w:rsidP="009B6663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b/>
          <w:iCs/>
        </w:rPr>
      </w:pPr>
      <w:r w:rsidRPr="009B6663">
        <w:rPr>
          <w:rFonts w:ascii="Times New Roman" w:hAnsi="Times New Roman"/>
          <w:b/>
          <w:iCs/>
        </w:rPr>
        <w:t>Jest ustalany przez dłużnika, ale musi przypadać nie wcześniej niż trzy miesiące i nie później niż dzień przed dniem złożenia wniosku o zatwierdzenie układu,</w:t>
      </w:r>
    </w:p>
    <w:p w14:paraId="7A55E73A" w14:textId="031BD017" w:rsidR="004462CC" w:rsidRPr="009B6663" w:rsidRDefault="00B12D26" w:rsidP="009B6663">
      <w:pPr>
        <w:pStyle w:val="Akapitzlist"/>
        <w:numPr>
          <w:ilvl w:val="0"/>
          <w:numId w:val="32"/>
        </w:numPr>
        <w:spacing w:after="0"/>
        <w:rPr>
          <w:rFonts w:ascii="Times New Roman" w:hAnsi="Times New Roman"/>
          <w:bCs/>
          <w:iCs/>
        </w:rPr>
      </w:pPr>
      <w:r w:rsidRPr="009B6663">
        <w:rPr>
          <w:rFonts w:ascii="Times New Roman" w:hAnsi="Times New Roman"/>
          <w:bCs/>
          <w:iCs/>
        </w:rPr>
        <w:t>Jest dniem zatwierdzenia układu</w:t>
      </w:r>
    </w:p>
    <w:p w14:paraId="510EB92D" w14:textId="3CE2CA57" w:rsidR="00B23C5F" w:rsidRPr="009B6663" w:rsidRDefault="00B23C5F" w:rsidP="009B6663">
      <w:pPr>
        <w:spacing w:line="276" w:lineRule="auto"/>
        <w:rPr>
          <w:bCs/>
          <w:iCs/>
          <w:sz w:val="22"/>
          <w:szCs w:val="22"/>
        </w:rPr>
      </w:pPr>
    </w:p>
    <w:p w14:paraId="3DC05FB7" w14:textId="77777777" w:rsidR="00B23C5F" w:rsidRPr="00B23C5F" w:rsidRDefault="00B23C5F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Wniosek o otwarcie przyspieszonego postępowania układowego powinien zostać rozpoznany przez sąd restrukturyzacyjny:</w:t>
      </w:r>
    </w:p>
    <w:p w14:paraId="1824D5D6" w14:textId="77777777" w:rsidR="00B23C5F" w:rsidRPr="00B23C5F" w:rsidRDefault="00B23C5F" w:rsidP="009B6663">
      <w:pPr>
        <w:numPr>
          <w:ilvl w:val="0"/>
          <w:numId w:val="34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 terminie dwóch tygodni od jego złożenia,</w:t>
      </w:r>
    </w:p>
    <w:p w14:paraId="582C2ADD" w14:textId="77777777" w:rsidR="00B23C5F" w:rsidRPr="00B23C5F" w:rsidRDefault="00B23C5F" w:rsidP="009B6663">
      <w:pPr>
        <w:numPr>
          <w:ilvl w:val="0"/>
          <w:numId w:val="34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/>
          <w:iCs/>
          <w:sz w:val="22"/>
          <w:szCs w:val="22"/>
        </w:rPr>
        <w:t>W terminie tygodnia od jego złożenia</w:t>
      </w:r>
      <w:r w:rsidRPr="00B23C5F">
        <w:rPr>
          <w:bCs/>
          <w:iCs/>
          <w:sz w:val="22"/>
          <w:szCs w:val="22"/>
        </w:rPr>
        <w:t>,</w:t>
      </w:r>
    </w:p>
    <w:p w14:paraId="31753C00" w14:textId="77777777" w:rsidR="00B23C5F" w:rsidRPr="00B23C5F" w:rsidRDefault="00B23C5F" w:rsidP="009B6663">
      <w:pPr>
        <w:numPr>
          <w:ilvl w:val="0"/>
          <w:numId w:val="34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 terminie 30 dni od jego złożenia,</w:t>
      </w:r>
    </w:p>
    <w:p w14:paraId="798B8C0F" w14:textId="77777777" w:rsidR="00B23C5F" w:rsidRPr="00B23C5F" w:rsidRDefault="00B23C5F" w:rsidP="009B6663">
      <w:pPr>
        <w:numPr>
          <w:ilvl w:val="0"/>
          <w:numId w:val="34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 terminie 3 miesięcy od jego złożenia</w:t>
      </w:r>
    </w:p>
    <w:p w14:paraId="79892743" w14:textId="77777777" w:rsidR="00B23C5F" w:rsidRPr="00B23C5F" w:rsidRDefault="00B23C5F" w:rsidP="009B6663">
      <w:pPr>
        <w:spacing w:line="276" w:lineRule="auto"/>
        <w:ind w:left="1146"/>
        <w:rPr>
          <w:bCs/>
          <w:iCs/>
          <w:sz w:val="22"/>
          <w:szCs w:val="22"/>
        </w:rPr>
      </w:pPr>
    </w:p>
    <w:p w14:paraId="1DB43372" w14:textId="77777777" w:rsidR="00B23C5F" w:rsidRPr="00B23C5F" w:rsidRDefault="00B23C5F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 przyspieszonym postępowaniu układowym zarząd majątkiem dłużnika sprawowany jest co do zasady przez:</w:t>
      </w:r>
    </w:p>
    <w:p w14:paraId="25266ADE" w14:textId="77777777" w:rsidR="00B23C5F" w:rsidRPr="00B23C5F" w:rsidRDefault="00B23C5F" w:rsidP="009B6663">
      <w:pPr>
        <w:numPr>
          <w:ilvl w:val="0"/>
          <w:numId w:val="35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Powołanego przez sąd restrukturyzacyjny zarządcę,</w:t>
      </w:r>
    </w:p>
    <w:p w14:paraId="4DDE80F1" w14:textId="77777777" w:rsidR="00B23C5F" w:rsidRPr="00B23C5F" w:rsidRDefault="00B23C5F" w:rsidP="009B6663">
      <w:pPr>
        <w:numPr>
          <w:ilvl w:val="0"/>
          <w:numId w:val="35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Powołanego przez sąd nadzorcę sądowego,</w:t>
      </w:r>
    </w:p>
    <w:p w14:paraId="6C058387" w14:textId="77777777" w:rsidR="00B23C5F" w:rsidRPr="00B23C5F" w:rsidRDefault="00B23C5F" w:rsidP="009B6663">
      <w:pPr>
        <w:numPr>
          <w:ilvl w:val="0"/>
          <w:numId w:val="35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/>
          <w:iCs/>
          <w:sz w:val="22"/>
          <w:szCs w:val="22"/>
        </w:rPr>
        <w:t>Dłużnika pod nadzorem nadzorcy sądowego</w:t>
      </w:r>
      <w:r w:rsidRPr="00B23C5F">
        <w:rPr>
          <w:bCs/>
          <w:iCs/>
          <w:sz w:val="22"/>
          <w:szCs w:val="22"/>
        </w:rPr>
        <w:t>,</w:t>
      </w:r>
    </w:p>
    <w:p w14:paraId="2A93B40D" w14:textId="77777777" w:rsidR="00B23C5F" w:rsidRPr="00B23C5F" w:rsidRDefault="00B23C5F" w:rsidP="009B6663">
      <w:pPr>
        <w:numPr>
          <w:ilvl w:val="0"/>
          <w:numId w:val="35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Dłużnika pod nadzorem nadzorcy układu</w:t>
      </w:r>
    </w:p>
    <w:p w14:paraId="7F6F20AC" w14:textId="77777777" w:rsidR="00B23C5F" w:rsidRPr="00B23C5F" w:rsidRDefault="00B23C5F" w:rsidP="009B6663">
      <w:pPr>
        <w:spacing w:line="276" w:lineRule="auto"/>
        <w:ind w:left="1146"/>
        <w:rPr>
          <w:bCs/>
          <w:iCs/>
          <w:sz w:val="22"/>
          <w:szCs w:val="22"/>
        </w:rPr>
      </w:pPr>
    </w:p>
    <w:p w14:paraId="65457166" w14:textId="77777777" w:rsidR="00B23C5F" w:rsidRPr="00B23C5F" w:rsidRDefault="00B23C5F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 przyspieszonym postępowaniu układowym w skład masy układowej wchodzi:</w:t>
      </w:r>
    </w:p>
    <w:p w14:paraId="341C4D44" w14:textId="77777777" w:rsidR="00B23C5F" w:rsidRPr="00B23C5F" w:rsidRDefault="00B23C5F" w:rsidP="009B6663">
      <w:pPr>
        <w:numPr>
          <w:ilvl w:val="0"/>
          <w:numId w:val="36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Wyłącznie mienie służące prowadzeniu przedsiębiorstwa dłużnika,</w:t>
      </w:r>
    </w:p>
    <w:p w14:paraId="3CCD032B" w14:textId="77777777" w:rsidR="00B23C5F" w:rsidRPr="00B23C5F" w:rsidRDefault="00B23C5F" w:rsidP="009B6663">
      <w:pPr>
        <w:numPr>
          <w:ilvl w:val="0"/>
          <w:numId w:val="36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Wyłącznie mienie należące do dłużnika,</w:t>
      </w:r>
    </w:p>
    <w:p w14:paraId="1FFF5DD1" w14:textId="06BAC083" w:rsidR="00B23C5F" w:rsidRPr="00B23C5F" w:rsidRDefault="00B23C5F" w:rsidP="009B6663">
      <w:pPr>
        <w:numPr>
          <w:ilvl w:val="0"/>
          <w:numId w:val="36"/>
        </w:numPr>
        <w:spacing w:line="276" w:lineRule="auto"/>
        <w:rPr>
          <w:b/>
          <w:iCs/>
          <w:sz w:val="22"/>
          <w:szCs w:val="22"/>
        </w:rPr>
      </w:pPr>
      <w:r w:rsidRPr="00B23C5F">
        <w:rPr>
          <w:b/>
          <w:iCs/>
          <w:sz w:val="22"/>
          <w:szCs w:val="22"/>
        </w:rPr>
        <w:t>Mienie służące prowadzeniu przedsiębiorstwa dłużnika oraz mienie należące do</w:t>
      </w:r>
      <w:r w:rsidRPr="009B6663">
        <w:rPr>
          <w:b/>
          <w:iCs/>
          <w:sz w:val="22"/>
          <w:szCs w:val="22"/>
        </w:rPr>
        <w:t xml:space="preserve"> dłużnika</w:t>
      </w:r>
      <w:r w:rsidRPr="00B23C5F">
        <w:rPr>
          <w:b/>
          <w:iCs/>
          <w:sz w:val="22"/>
          <w:szCs w:val="22"/>
        </w:rPr>
        <w:t xml:space="preserve"> </w:t>
      </w:r>
    </w:p>
    <w:p w14:paraId="4120C16D" w14:textId="70AABE18" w:rsidR="009E79C0" w:rsidRPr="009E79C0" w:rsidRDefault="00B23C5F" w:rsidP="009E79C0">
      <w:pPr>
        <w:numPr>
          <w:ilvl w:val="0"/>
          <w:numId w:val="36"/>
        </w:numPr>
        <w:spacing w:line="276" w:lineRule="auto"/>
        <w:rPr>
          <w:bCs/>
          <w:iCs/>
          <w:sz w:val="22"/>
          <w:szCs w:val="22"/>
        </w:rPr>
      </w:pPr>
      <w:r w:rsidRPr="00B23C5F">
        <w:rPr>
          <w:bCs/>
          <w:iCs/>
          <w:sz w:val="22"/>
          <w:szCs w:val="22"/>
        </w:rPr>
        <w:t>Wyłącznie należące do dłużnika mienie służące prowadzeniu jego przedsiębiorstwa.</w:t>
      </w:r>
    </w:p>
    <w:p w14:paraId="27854FA4" w14:textId="77777777" w:rsidR="00E71C3D" w:rsidRPr="00E71C3D" w:rsidRDefault="00E71C3D" w:rsidP="009B6663">
      <w:pPr>
        <w:spacing w:line="276" w:lineRule="auto"/>
        <w:rPr>
          <w:bCs/>
          <w:iCs/>
          <w:sz w:val="22"/>
          <w:szCs w:val="22"/>
        </w:rPr>
      </w:pPr>
    </w:p>
    <w:p w14:paraId="404D0B5D" w14:textId="77777777" w:rsidR="00E71C3D" w:rsidRPr="00E71C3D" w:rsidRDefault="00E71C3D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trakcie postępowania układowego:</w:t>
      </w:r>
    </w:p>
    <w:p w14:paraId="66B9BEE2" w14:textId="77777777" w:rsidR="00E71C3D" w:rsidRPr="00E71C3D" w:rsidRDefault="00E71C3D" w:rsidP="009B6663">
      <w:pPr>
        <w:numPr>
          <w:ilvl w:val="0"/>
          <w:numId w:val="37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spełnianie świadczeń dłużnika wynikających z wierzytelności, które z mocy prawa są objęte układem, jest dopuszczalne,</w:t>
      </w:r>
    </w:p>
    <w:p w14:paraId="7EDCC49B" w14:textId="77777777" w:rsidR="00E71C3D" w:rsidRPr="00E71C3D" w:rsidRDefault="00E71C3D" w:rsidP="009B6663">
      <w:pPr>
        <w:numPr>
          <w:ilvl w:val="0"/>
          <w:numId w:val="37"/>
        </w:numPr>
        <w:spacing w:line="276" w:lineRule="auto"/>
        <w:rPr>
          <w:b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spełnianie świadczeń wynikających z wierzytelności, które z mocy prawa są objęte układem jest niedopuszczalne,</w:t>
      </w:r>
    </w:p>
    <w:p w14:paraId="766F6CB6" w14:textId="77777777" w:rsidR="00E71C3D" w:rsidRPr="00E71C3D" w:rsidRDefault="00E71C3D" w:rsidP="009B6663">
      <w:pPr>
        <w:numPr>
          <w:ilvl w:val="0"/>
          <w:numId w:val="37"/>
        </w:numPr>
        <w:spacing w:line="276" w:lineRule="auto"/>
        <w:rPr>
          <w:b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spełnianie świadczeń wynikających z wierzytelności, które nie są z mocy prawa objęte układem jest dopuszczalne,</w:t>
      </w:r>
    </w:p>
    <w:p w14:paraId="2BAA6C71" w14:textId="77777777" w:rsidR="00E71C3D" w:rsidRPr="00E71C3D" w:rsidRDefault="00E71C3D" w:rsidP="009B6663">
      <w:pPr>
        <w:numPr>
          <w:ilvl w:val="0"/>
          <w:numId w:val="37"/>
        </w:numPr>
        <w:spacing w:line="276" w:lineRule="auto"/>
        <w:rPr>
          <w:b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wszczynanie postępowań egzekucyjnych dotyczących wierzytelności objętych z mocy prawa układem jest niedopuszczalne</w:t>
      </w:r>
    </w:p>
    <w:p w14:paraId="440EFB4D" w14:textId="77777777" w:rsidR="00E71C3D" w:rsidRPr="00E71C3D" w:rsidRDefault="00E71C3D" w:rsidP="009B6663">
      <w:pPr>
        <w:spacing w:line="276" w:lineRule="auto"/>
        <w:ind w:left="1146"/>
        <w:rPr>
          <w:bCs/>
          <w:iCs/>
          <w:sz w:val="22"/>
          <w:szCs w:val="22"/>
        </w:rPr>
      </w:pPr>
    </w:p>
    <w:p w14:paraId="0DCB810F" w14:textId="77777777" w:rsidR="00E71C3D" w:rsidRPr="00E71C3D" w:rsidRDefault="00E71C3D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postępowaniu układowym plan restrukturyzacyjny jest sporządzany:</w:t>
      </w:r>
    </w:p>
    <w:p w14:paraId="5322C5E2" w14:textId="77777777" w:rsidR="00E71C3D" w:rsidRPr="00E71C3D" w:rsidRDefault="00E71C3D" w:rsidP="009B6663">
      <w:pPr>
        <w:numPr>
          <w:ilvl w:val="0"/>
          <w:numId w:val="38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Przez samego dłużnika,</w:t>
      </w:r>
    </w:p>
    <w:p w14:paraId="780E5A19" w14:textId="77777777" w:rsidR="00E71C3D" w:rsidRPr="00E71C3D" w:rsidRDefault="00E71C3D" w:rsidP="009B6663">
      <w:pPr>
        <w:numPr>
          <w:ilvl w:val="0"/>
          <w:numId w:val="38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Przez nadzorcę sądowego,  wyłącznie według jego uznania,</w:t>
      </w:r>
    </w:p>
    <w:p w14:paraId="59A3599B" w14:textId="77777777" w:rsidR="00E71C3D" w:rsidRPr="00E71C3D" w:rsidRDefault="00E71C3D" w:rsidP="009B6663">
      <w:pPr>
        <w:numPr>
          <w:ilvl w:val="0"/>
          <w:numId w:val="38"/>
        </w:numPr>
        <w:spacing w:line="276" w:lineRule="auto"/>
        <w:rPr>
          <w:b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Przez nadzorcę sądowego przy uwzględnieniu propozycji restrukturyzacji przedstawionych przez dłużnika,</w:t>
      </w:r>
    </w:p>
    <w:p w14:paraId="6AB17822" w14:textId="77777777" w:rsidR="00E71C3D" w:rsidRPr="00E71C3D" w:rsidRDefault="00E71C3D" w:rsidP="009B6663">
      <w:pPr>
        <w:numPr>
          <w:ilvl w:val="0"/>
          <w:numId w:val="38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Przez sędziego-komisarza</w:t>
      </w:r>
    </w:p>
    <w:p w14:paraId="355A8E9D" w14:textId="77777777" w:rsidR="00E71C3D" w:rsidRPr="00E71C3D" w:rsidRDefault="00E71C3D" w:rsidP="009B6663">
      <w:pPr>
        <w:spacing w:line="276" w:lineRule="auto"/>
        <w:ind w:left="1146"/>
        <w:rPr>
          <w:bCs/>
          <w:iCs/>
          <w:sz w:val="22"/>
          <w:szCs w:val="22"/>
        </w:rPr>
      </w:pPr>
    </w:p>
    <w:p w14:paraId="6E1DE3D7" w14:textId="77777777" w:rsidR="00E71C3D" w:rsidRPr="00E71C3D" w:rsidRDefault="00E71C3D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przypadku gdy istnieje konieczność wyznaczenia rozprawy wniosek o otwarcie postępowania układowego powinien zostać rozpoznany przez sąd restrukturyzacyjny:</w:t>
      </w:r>
    </w:p>
    <w:p w14:paraId="0BBAA1E6" w14:textId="77777777" w:rsidR="00E71C3D" w:rsidRPr="00E71C3D" w:rsidRDefault="00E71C3D" w:rsidP="009B6663">
      <w:pPr>
        <w:numPr>
          <w:ilvl w:val="0"/>
          <w:numId w:val="3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terminie dwóch tygodni od jego złożenia,</w:t>
      </w:r>
    </w:p>
    <w:p w14:paraId="11E1B286" w14:textId="77777777" w:rsidR="00E71C3D" w:rsidRPr="00E71C3D" w:rsidRDefault="00E71C3D" w:rsidP="009B6663">
      <w:pPr>
        <w:numPr>
          <w:ilvl w:val="0"/>
          <w:numId w:val="3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terminie tygodnia od jego złożenia,</w:t>
      </w:r>
    </w:p>
    <w:p w14:paraId="1A8A7A7A" w14:textId="77777777" w:rsidR="00E71C3D" w:rsidRPr="00E71C3D" w:rsidRDefault="00E71C3D" w:rsidP="009B6663">
      <w:pPr>
        <w:numPr>
          <w:ilvl w:val="0"/>
          <w:numId w:val="39"/>
        </w:numPr>
        <w:spacing w:line="276" w:lineRule="auto"/>
        <w:rPr>
          <w:b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W terminie sześciu tygodni od jego złożenia,</w:t>
      </w:r>
    </w:p>
    <w:p w14:paraId="4D894BD9" w14:textId="77777777" w:rsidR="00E71C3D" w:rsidRPr="00E71C3D" w:rsidRDefault="00E71C3D" w:rsidP="009B6663">
      <w:pPr>
        <w:numPr>
          <w:ilvl w:val="0"/>
          <w:numId w:val="3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terminie 30 dni od jego złożenia</w:t>
      </w:r>
    </w:p>
    <w:p w14:paraId="6BABD542" w14:textId="77777777" w:rsidR="00E71C3D" w:rsidRPr="00E71C3D" w:rsidRDefault="00E71C3D" w:rsidP="009B6663">
      <w:pPr>
        <w:spacing w:line="276" w:lineRule="auto"/>
        <w:rPr>
          <w:bCs/>
          <w:iCs/>
          <w:sz w:val="22"/>
          <w:szCs w:val="22"/>
        </w:rPr>
      </w:pPr>
    </w:p>
    <w:p w14:paraId="3A2130F3" w14:textId="77777777" w:rsidR="00E71C3D" w:rsidRPr="00E71C3D" w:rsidRDefault="00E71C3D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Dłużnik nie może złożyć wniosku o otwarcie postępowania sanacyjnego gdy</w:t>
      </w:r>
    </w:p>
    <w:p w14:paraId="265FAA61" w14:textId="77777777" w:rsidR="00E71C3D" w:rsidRPr="00E71C3D" w:rsidRDefault="00E71C3D" w:rsidP="009B6663">
      <w:pPr>
        <w:numPr>
          <w:ilvl w:val="0"/>
          <w:numId w:val="40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Jest dopiero zagrożony niewypłacalnością a nie niewypłacalny,</w:t>
      </w:r>
    </w:p>
    <w:p w14:paraId="3F180562" w14:textId="77777777" w:rsidR="00E71C3D" w:rsidRPr="00E71C3D" w:rsidRDefault="00E71C3D" w:rsidP="009B6663">
      <w:pPr>
        <w:numPr>
          <w:ilvl w:val="0"/>
          <w:numId w:val="40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Jest niewypłacalną osobą prawną,</w:t>
      </w:r>
    </w:p>
    <w:p w14:paraId="179358A5" w14:textId="77777777" w:rsidR="00E71C3D" w:rsidRPr="00E71C3D" w:rsidRDefault="00E71C3D" w:rsidP="009B6663">
      <w:pPr>
        <w:numPr>
          <w:ilvl w:val="0"/>
          <w:numId w:val="40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Jest osobą fizyczną nieprowadzącą działalności gospodarczej</w:t>
      </w:r>
      <w:r w:rsidRPr="00E71C3D">
        <w:rPr>
          <w:bCs/>
          <w:iCs/>
          <w:sz w:val="22"/>
          <w:szCs w:val="22"/>
        </w:rPr>
        <w:t>,</w:t>
      </w:r>
    </w:p>
    <w:p w14:paraId="0ABC75D4" w14:textId="77777777" w:rsidR="00E71C3D" w:rsidRPr="00E71C3D" w:rsidRDefault="00E71C3D" w:rsidP="009B6663">
      <w:pPr>
        <w:numPr>
          <w:ilvl w:val="0"/>
          <w:numId w:val="40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Jest zagrożoną niewypłacalnością spółką kapitałową nieprowadzącą działalności gospodarczej</w:t>
      </w:r>
    </w:p>
    <w:p w14:paraId="7B010F38" w14:textId="77777777" w:rsidR="00E71C3D" w:rsidRPr="00E71C3D" w:rsidRDefault="00E71C3D" w:rsidP="009B6663">
      <w:pPr>
        <w:spacing w:line="276" w:lineRule="auto"/>
        <w:ind w:left="1146"/>
        <w:rPr>
          <w:bCs/>
          <w:iCs/>
          <w:sz w:val="22"/>
          <w:szCs w:val="22"/>
        </w:rPr>
      </w:pPr>
    </w:p>
    <w:p w14:paraId="72B1C2F0" w14:textId="77777777" w:rsidR="00E71C3D" w:rsidRPr="00E71C3D" w:rsidRDefault="00E71C3D" w:rsidP="009B6663">
      <w:pPr>
        <w:numPr>
          <w:ilvl w:val="0"/>
          <w:numId w:val="29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sprawach dotyczących masy sanacyjnej zarządca dokonuje czynności:</w:t>
      </w:r>
    </w:p>
    <w:p w14:paraId="28906B19" w14:textId="77777777" w:rsidR="00E71C3D" w:rsidRPr="00E71C3D" w:rsidRDefault="00E71C3D" w:rsidP="009B6663">
      <w:pPr>
        <w:numPr>
          <w:ilvl w:val="0"/>
          <w:numId w:val="41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imieniu i na rachunek dłużnika,</w:t>
      </w:r>
    </w:p>
    <w:p w14:paraId="476965F0" w14:textId="77777777" w:rsidR="00E71C3D" w:rsidRPr="00E71C3D" w:rsidRDefault="00E71C3D" w:rsidP="009B6663">
      <w:pPr>
        <w:numPr>
          <w:ilvl w:val="0"/>
          <w:numId w:val="41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imieniu i na rachunek wierzycieli dłużnika,</w:t>
      </w:r>
    </w:p>
    <w:p w14:paraId="31788972" w14:textId="77777777" w:rsidR="00E71C3D" w:rsidRPr="00E71C3D" w:rsidRDefault="00E71C3D" w:rsidP="009B6663">
      <w:pPr>
        <w:numPr>
          <w:ilvl w:val="0"/>
          <w:numId w:val="41"/>
        </w:numPr>
        <w:spacing w:line="276" w:lineRule="auto"/>
        <w:rPr>
          <w:b/>
          <w:iCs/>
          <w:sz w:val="22"/>
          <w:szCs w:val="22"/>
        </w:rPr>
      </w:pPr>
      <w:r w:rsidRPr="00E71C3D">
        <w:rPr>
          <w:b/>
          <w:iCs/>
          <w:sz w:val="22"/>
          <w:szCs w:val="22"/>
        </w:rPr>
        <w:t>W imieniu własnym, na rachunek dłużnika,</w:t>
      </w:r>
    </w:p>
    <w:p w14:paraId="783DAB69" w14:textId="77777777" w:rsidR="00E71C3D" w:rsidRPr="00E71C3D" w:rsidRDefault="00E71C3D" w:rsidP="009B6663">
      <w:pPr>
        <w:numPr>
          <w:ilvl w:val="0"/>
          <w:numId w:val="41"/>
        </w:numPr>
        <w:spacing w:line="276" w:lineRule="auto"/>
        <w:rPr>
          <w:bCs/>
          <w:iCs/>
          <w:sz w:val="22"/>
          <w:szCs w:val="22"/>
        </w:rPr>
      </w:pPr>
      <w:r w:rsidRPr="00E71C3D">
        <w:rPr>
          <w:bCs/>
          <w:iCs/>
          <w:sz w:val="22"/>
          <w:szCs w:val="22"/>
        </w:rPr>
        <w:t>W imieniu własnym, na rachunek wierzycieli dłużnika.</w:t>
      </w:r>
    </w:p>
    <w:p w14:paraId="47BE5410" w14:textId="77777777" w:rsidR="00E71C3D" w:rsidRPr="00042648" w:rsidRDefault="00E71C3D" w:rsidP="009B6663">
      <w:pPr>
        <w:spacing w:line="276" w:lineRule="auto"/>
        <w:ind w:left="1146"/>
        <w:rPr>
          <w:bCs/>
          <w:iCs/>
          <w:sz w:val="22"/>
          <w:szCs w:val="22"/>
        </w:rPr>
      </w:pPr>
    </w:p>
    <w:p w14:paraId="29EA5B38" w14:textId="77777777" w:rsidR="00042648" w:rsidRPr="009B6663" w:rsidRDefault="00042648" w:rsidP="009B6663">
      <w:pPr>
        <w:spacing w:line="276" w:lineRule="auto"/>
        <w:rPr>
          <w:bCs/>
          <w:iCs/>
          <w:sz w:val="22"/>
          <w:szCs w:val="22"/>
        </w:rPr>
      </w:pPr>
    </w:p>
    <w:sectPr w:rsidR="00042648" w:rsidRPr="009B6663" w:rsidSect="008E29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96"/>
    <w:multiLevelType w:val="hybridMultilevel"/>
    <w:tmpl w:val="F42E4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DEE"/>
    <w:multiLevelType w:val="hybridMultilevel"/>
    <w:tmpl w:val="BB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52B"/>
    <w:multiLevelType w:val="hybridMultilevel"/>
    <w:tmpl w:val="D2160E82"/>
    <w:lvl w:ilvl="0" w:tplc="888864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742FBF"/>
    <w:multiLevelType w:val="hybridMultilevel"/>
    <w:tmpl w:val="476EA6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02F6A"/>
    <w:multiLevelType w:val="hybridMultilevel"/>
    <w:tmpl w:val="7F3814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F69E4"/>
    <w:multiLevelType w:val="hybridMultilevel"/>
    <w:tmpl w:val="42DC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06DB1"/>
    <w:multiLevelType w:val="singleLevel"/>
    <w:tmpl w:val="08FE58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08711E"/>
    <w:multiLevelType w:val="hybridMultilevel"/>
    <w:tmpl w:val="9D80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2EA"/>
    <w:multiLevelType w:val="hybridMultilevel"/>
    <w:tmpl w:val="8C44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2503"/>
    <w:multiLevelType w:val="hybridMultilevel"/>
    <w:tmpl w:val="5DA88A0C"/>
    <w:lvl w:ilvl="0" w:tplc="306E77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783E4C"/>
    <w:multiLevelType w:val="hybridMultilevel"/>
    <w:tmpl w:val="1734A592"/>
    <w:lvl w:ilvl="0" w:tplc="F60CD6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1E1376"/>
    <w:multiLevelType w:val="hybridMultilevel"/>
    <w:tmpl w:val="A7A84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05777"/>
    <w:multiLevelType w:val="hybridMultilevel"/>
    <w:tmpl w:val="9094EFBC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145DE"/>
    <w:multiLevelType w:val="hybridMultilevel"/>
    <w:tmpl w:val="2114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2598E"/>
    <w:multiLevelType w:val="hybridMultilevel"/>
    <w:tmpl w:val="CB4A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09F2"/>
    <w:multiLevelType w:val="hybridMultilevel"/>
    <w:tmpl w:val="7D1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463ED"/>
    <w:multiLevelType w:val="hybridMultilevel"/>
    <w:tmpl w:val="9412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72752"/>
    <w:multiLevelType w:val="hybridMultilevel"/>
    <w:tmpl w:val="7090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46F0B"/>
    <w:multiLevelType w:val="hybridMultilevel"/>
    <w:tmpl w:val="A394CCA2"/>
    <w:lvl w:ilvl="0" w:tplc="C4A8D5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983CFA"/>
    <w:multiLevelType w:val="hybridMultilevel"/>
    <w:tmpl w:val="1CBA573A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287D"/>
    <w:multiLevelType w:val="hybridMultilevel"/>
    <w:tmpl w:val="FF2A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D28"/>
    <w:multiLevelType w:val="hybridMultilevel"/>
    <w:tmpl w:val="90628CFE"/>
    <w:lvl w:ilvl="0" w:tplc="36D04F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C2A6967"/>
    <w:multiLevelType w:val="hybridMultilevel"/>
    <w:tmpl w:val="E79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84B2E"/>
    <w:multiLevelType w:val="hybridMultilevel"/>
    <w:tmpl w:val="E7CAE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C614B1"/>
    <w:multiLevelType w:val="hybridMultilevel"/>
    <w:tmpl w:val="0C8CD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D5991"/>
    <w:multiLevelType w:val="hybridMultilevel"/>
    <w:tmpl w:val="B12C5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AC1ED1"/>
    <w:multiLevelType w:val="hybridMultilevel"/>
    <w:tmpl w:val="DA462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3206DC"/>
    <w:multiLevelType w:val="hybridMultilevel"/>
    <w:tmpl w:val="1E4A6F9C"/>
    <w:lvl w:ilvl="0" w:tplc="BC661A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2D113D"/>
    <w:multiLevelType w:val="hybridMultilevel"/>
    <w:tmpl w:val="734E13AC"/>
    <w:lvl w:ilvl="0" w:tplc="60C4A0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CF178E9"/>
    <w:multiLevelType w:val="hybridMultilevel"/>
    <w:tmpl w:val="5510B96A"/>
    <w:lvl w:ilvl="0" w:tplc="6E6CC0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591DDA"/>
    <w:multiLevelType w:val="hybridMultilevel"/>
    <w:tmpl w:val="75F479C0"/>
    <w:lvl w:ilvl="0" w:tplc="DB7CC2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993A01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113"/>
    <w:multiLevelType w:val="hybridMultilevel"/>
    <w:tmpl w:val="908E4446"/>
    <w:lvl w:ilvl="0" w:tplc="13F4F4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494523B"/>
    <w:multiLevelType w:val="hybridMultilevel"/>
    <w:tmpl w:val="DBB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031B5"/>
    <w:multiLevelType w:val="hybridMultilevel"/>
    <w:tmpl w:val="5DEC978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943"/>
    <w:multiLevelType w:val="hybridMultilevel"/>
    <w:tmpl w:val="FD7E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1055"/>
    <w:multiLevelType w:val="hybridMultilevel"/>
    <w:tmpl w:val="0C5C6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4467F"/>
    <w:multiLevelType w:val="hybridMultilevel"/>
    <w:tmpl w:val="65EEC28A"/>
    <w:lvl w:ilvl="0" w:tplc="BFF6DF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153804"/>
    <w:multiLevelType w:val="hybridMultilevel"/>
    <w:tmpl w:val="5E60EA52"/>
    <w:lvl w:ilvl="0" w:tplc="B5E6A6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DD2E41"/>
    <w:multiLevelType w:val="hybridMultilevel"/>
    <w:tmpl w:val="DD5CC862"/>
    <w:lvl w:ilvl="0" w:tplc="FEE2B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52547901">
    <w:abstractNumId w:val="0"/>
  </w:num>
  <w:num w:numId="2" w16cid:durableId="1791631749">
    <w:abstractNumId w:val="22"/>
  </w:num>
  <w:num w:numId="3" w16cid:durableId="1510754880">
    <w:abstractNumId w:val="8"/>
  </w:num>
  <w:num w:numId="4" w16cid:durableId="716245555">
    <w:abstractNumId w:val="25"/>
  </w:num>
  <w:num w:numId="5" w16cid:durableId="1492910880">
    <w:abstractNumId w:val="13"/>
  </w:num>
  <w:num w:numId="6" w16cid:durableId="2029982483">
    <w:abstractNumId w:val="15"/>
  </w:num>
  <w:num w:numId="7" w16cid:durableId="2120834990">
    <w:abstractNumId w:val="35"/>
  </w:num>
  <w:num w:numId="8" w16cid:durableId="1222249560">
    <w:abstractNumId w:val="26"/>
  </w:num>
  <w:num w:numId="9" w16cid:durableId="1834101278">
    <w:abstractNumId w:val="5"/>
  </w:num>
  <w:num w:numId="10" w16cid:durableId="14500099">
    <w:abstractNumId w:val="4"/>
  </w:num>
  <w:num w:numId="11" w16cid:durableId="2113623714">
    <w:abstractNumId w:val="6"/>
  </w:num>
  <w:num w:numId="12" w16cid:durableId="1893690963">
    <w:abstractNumId w:val="17"/>
  </w:num>
  <w:num w:numId="13" w16cid:durableId="1328945129">
    <w:abstractNumId w:val="23"/>
  </w:num>
  <w:num w:numId="14" w16cid:durableId="1658458496">
    <w:abstractNumId w:val="7"/>
  </w:num>
  <w:num w:numId="15" w16cid:durableId="497693919">
    <w:abstractNumId w:val="37"/>
  </w:num>
  <w:num w:numId="16" w16cid:durableId="9114735">
    <w:abstractNumId w:val="19"/>
  </w:num>
  <w:num w:numId="17" w16cid:durableId="1586452962">
    <w:abstractNumId w:val="14"/>
  </w:num>
  <w:num w:numId="18" w16cid:durableId="2141536140">
    <w:abstractNumId w:val="36"/>
  </w:num>
  <w:num w:numId="19" w16cid:durableId="292370668">
    <w:abstractNumId w:val="1"/>
  </w:num>
  <w:num w:numId="20" w16cid:durableId="1101684771">
    <w:abstractNumId w:val="11"/>
  </w:num>
  <w:num w:numId="21" w16cid:durableId="1934975982">
    <w:abstractNumId w:val="34"/>
  </w:num>
  <w:num w:numId="22" w16cid:durableId="439616746">
    <w:abstractNumId w:val="20"/>
  </w:num>
  <w:num w:numId="23" w16cid:durableId="1636326778">
    <w:abstractNumId w:val="16"/>
  </w:num>
  <w:num w:numId="24" w16cid:durableId="1541235978">
    <w:abstractNumId w:val="24"/>
  </w:num>
  <w:num w:numId="25" w16cid:durableId="820191436">
    <w:abstractNumId w:val="3"/>
  </w:num>
  <w:num w:numId="26" w16cid:durableId="33426927">
    <w:abstractNumId w:val="12"/>
  </w:num>
  <w:num w:numId="27" w16cid:durableId="1777871053">
    <w:abstractNumId w:val="32"/>
  </w:num>
  <w:num w:numId="28" w16cid:durableId="336689750">
    <w:abstractNumId w:val="31"/>
  </w:num>
  <w:num w:numId="29" w16cid:durableId="709115503">
    <w:abstractNumId w:val="9"/>
  </w:num>
  <w:num w:numId="30" w16cid:durableId="1174303544">
    <w:abstractNumId w:val="18"/>
  </w:num>
  <w:num w:numId="31" w16cid:durableId="1072004707">
    <w:abstractNumId w:val="10"/>
  </w:num>
  <w:num w:numId="32" w16cid:durableId="1816726201">
    <w:abstractNumId w:val="38"/>
  </w:num>
  <w:num w:numId="33" w16cid:durableId="2094861913">
    <w:abstractNumId w:val="21"/>
  </w:num>
  <w:num w:numId="34" w16cid:durableId="1136944757">
    <w:abstractNumId w:val="27"/>
  </w:num>
  <w:num w:numId="35" w16cid:durableId="1295067364">
    <w:abstractNumId w:val="39"/>
  </w:num>
  <w:num w:numId="36" w16cid:durableId="1343816532">
    <w:abstractNumId w:val="30"/>
  </w:num>
  <w:num w:numId="37" w16cid:durableId="351610109">
    <w:abstractNumId w:val="40"/>
  </w:num>
  <w:num w:numId="38" w16cid:durableId="107549528">
    <w:abstractNumId w:val="28"/>
  </w:num>
  <w:num w:numId="39" w16cid:durableId="1517499199">
    <w:abstractNumId w:val="33"/>
  </w:num>
  <w:num w:numId="40" w16cid:durableId="1544095329">
    <w:abstractNumId w:val="29"/>
  </w:num>
  <w:num w:numId="41" w16cid:durableId="16124285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DC"/>
    <w:rsid w:val="00042648"/>
    <w:rsid w:val="000508E1"/>
    <w:rsid w:val="000B516A"/>
    <w:rsid w:val="00103517"/>
    <w:rsid w:val="00167016"/>
    <w:rsid w:val="001943AE"/>
    <w:rsid w:val="001B07DE"/>
    <w:rsid w:val="001F560E"/>
    <w:rsid w:val="002156DC"/>
    <w:rsid w:val="00224968"/>
    <w:rsid w:val="00232B13"/>
    <w:rsid w:val="00236B53"/>
    <w:rsid w:val="00237BAA"/>
    <w:rsid w:val="00243F43"/>
    <w:rsid w:val="0026599A"/>
    <w:rsid w:val="00275D54"/>
    <w:rsid w:val="002973F6"/>
    <w:rsid w:val="002D5CAB"/>
    <w:rsid w:val="002E3285"/>
    <w:rsid w:val="002E4C0A"/>
    <w:rsid w:val="002F5C86"/>
    <w:rsid w:val="003068EF"/>
    <w:rsid w:val="0031575F"/>
    <w:rsid w:val="00317FF8"/>
    <w:rsid w:val="00335BF0"/>
    <w:rsid w:val="003D1F33"/>
    <w:rsid w:val="004163DC"/>
    <w:rsid w:val="00423308"/>
    <w:rsid w:val="004439AF"/>
    <w:rsid w:val="00445F05"/>
    <w:rsid w:val="004462CC"/>
    <w:rsid w:val="004513A9"/>
    <w:rsid w:val="004E0394"/>
    <w:rsid w:val="00543A5E"/>
    <w:rsid w:val="005854DF"/>
    <w:rsid w:val="00592F7B"/>
    <w:rsid w:val="005D67E0"/>
    <w:rsid w:val="005E2884"/>
    <w:rsid w:val="005E28D4"/>
    <w:rsid w:val="00634A34"/>
    <w:rsid w:val="00651B8D"/>
    <w:rsid w:val="00654CD6"/>
    <w:rsid w:val="006912AE"/>
    <w:rsid w:val="006C1608"/>
    <w:rsid w:val="007040CE"/>
    <w:rsid w:val="00707798"/>
    <w:rsid w:val="00733CD3"/>
    <w:rsid w:val="007624D0"/>
    <w:rsid w:val="00773BDE"/>
    <w:rsid w:val="007C5FA5"/>
    <w:rsid w:val="00802F16"/>
    <w:rsid w:val="00815BCB"/>
    <w:rsid w:val="0083383D"/>
    <w:rsid w:val="00853B9E"/>
    <w:rsid w:val="00881618"/>
    <w:rsid w:val="008C3BB5"/>
    <w:rsid w:val="008C7C25"/>
    <w:rsid w:val="008E29BD"/>
    <w:rsid w:val="008F6D68"/>
    <w:rsid w:val="00957170"/>
    <w:rsid w:val="00962AAB"/>
    <w:rsid w:val="00967526"/>
    <w:rsid w:val="009817C9"/>
    <w:rsid w:val="009A5BF3"/>
    <w:rsid w:val="009B6663"/>
    <w:rsid w:val="009E79C0"/>
    <w:rsid w:val="00AD1099"/>
    <w:rsid w:val="00B12D26"/>
    <w:rsid w:val="00B23C5F"/>
    <w:rsid w:val="00B27D26"/>
    <w:rsid w:val="00B32741"/>
    <w:rsid w:val="00B34252"/>
    <w:rsid w:val="00B41E2D"/>
    <w:rsid w:val="00BB1C33"/>
    <w:rsid w:val="00BE5862"/>
    <w:rsid w:val="00C1195E"/>
    <w:rsid w:val="00C267CD"/>
    <w:rsid w:val="00C35B24"/>
    <w:rsid w:val="00C4527D"/>
    <w:rsid w:val="00C85E3A"/>
    <w:rsid w:val="00C96224"/>
    <w:rsid w:val="00CB0152"/>
    <w:rsid w:val="00CD143E"/>
    <w:rsid w:val="00D30677"/>
    <w:rsid w:val="00D33970"/>
    <w:rsid w:val="00D62137"/>
    <w:rsid w:val="00D937B5"/>
    <w:rsid w:val="00DA3466"/>
    <w:rsid w:val="00E05CEA"/>
    <w:rsid w:val="00E71C3D"/>
    <w:rsid w:val="00EC7F2D"/>
    <w:rsid w:val="00F2050E"/>
    <w:rsid w:val="00F220B8"/>
    <w:rsid w:val="00F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EA0"/>
  <w15:docId w15:val="{5B155C0C-6F03-4EDA-A1CB-78A6211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8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9A5BF3"/>
    <w:rPr>
      <w:rFonts w:ascii="Times New Roman" w:hAnsi="Times New Roman"/>
      <w:smallCaps/>
      <w:color w:val="auto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63DC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4163DC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3DC"/>
    <w:rPr>
      <w:rFonts w:eastAsia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DC"/>
    <w:pPr>
      <w:spacing w:line="276" w:lineRule="auto"/>
      <w:ind w:left="1531" w:hanging="1077"/>
      <w:jc w:val="both"/>
    </w:pPr>
    <w:rPr>
      <w:sz w:val="20"/>
      <w:szCs w:val="20"/>
    </w:rPr>
  </w:style>
  <w:style w:type="paragraph" w:customStyle="1" w:styleId="tekstglowny">
    <w:name w:val="_tekst glowny"/>
    <w:basedOn w:val="Normalny"/>
    <w:rsid w:val="004163DC"/>
    <w:pPr>
      <w:widowControl w:val="0"/>
      <w:autoSpaceDE w:val="0"/>
      <w:autoSpaceDN w:val="0"/>
      <w:adjustRightInd w:val="0"/>
      <w:spacing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Literatura-tresc">
    <w:name w:val="Literatura - tresc"/>
    <w:basedOn w:val="tekstglowny"/>
    <w:rsid w:val="004163DC"/>
    <w:pPr>
      <w:ind w:left="567" w:hanging="567"/>
    </w:pPr>
  </w:style>
  <w:style w:type="paragraph" w:styleId="Akapitzlist">
    <w:name w:val="List Paragraph"/>
    <w:basedOn w:val="Normalny"/>
    <w:uiPriority w:val="34"/>
    <w:qFormat/>
    <w:rsid w:val="00416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4163DC"/>
    <w:pPr>
      <w:jc w:val="center"/>
    </w:pPr>
    <w:rPr>
      <w:rFonts w:eastAsia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163DC"/>
    <w:rPr>
      <w:rFonts w:eastAsia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4163DC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3DC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7C31-2DEA-403C-B862-D5009150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6</cp:revision>
  <cp:lastPrinted>2020-01-18T20:11:00Z</cp:lastPrinted>
  <dcterms:created xsi:type="dcterms:W3CDTF">2021-05-13T15:50:00Z</dcterms:created>
  <dcterms:modified xsi:type="dcterms:W3CDTF">2022-04-23T20:28:00Z</dcterms:modified>
</cp:coreProperties>
</file>