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5B6C" w14:textId="77777777" w:rsidR="007E5440" w:rsidRPr="008D4F16" w:rsidRDefault="007E5440" w:rsidP="007E5440">
      <w:pPr>
        <w:spacing w:after="0" w:line="360" w:lineRule="auto"/>
        <w:rPr>
          <w:rFonts w:ascii="Times New Roman" w:hAnsi="Times New Roman" w:cs="Times New Roman"/>
          <w:sz w:val="24"/>
          <w:szCs w:val="24"/>
          <w:lang w:val="de-DE"/>
        </w:rPr>
      </w:pPr>
      <w:r w:rsidRPr="008D4F16">
        <w:rPr>
          <w:rFonts w:ascii="Times New Roman" w:hAnsi="Times New Roman" w:cs="Times New Roman"/>
          <w:sz w:val="24"/>
          <w:szCs w:val="24"/>
          <w:lang w:val="de-DE"/>
        </w:rPr>
        <w:t xml:space="preserve">Prof. </w:t>
      </w:r>
      <w:proofErr w:type="spellStart"/>
      <w:r w:rsidRPr="008D4F16">
        <w:rPr>
          <w:rFonts w:ascii="Times New Roman" w:hAnsi="Times New Roman" w:cs="Times New Roman"/>
          <w:sz w:val="24"/>
          <w:szCs w:val="24"/>
          <w:lang w:val="de-DE"/>
        </w:rPr>
        <w:t>dr</w:t>
      </w:r>
      <w:proofErr w:type="spellEnd"/>
      <w:r w:rsidRPr="008D4F16">
        <w:rPr>
          <w:rFonts w:ascii="Times New Roman" w:hAnsi="Times New Roman" w:cs="Times New Roman"/>
          <w:sz w:val="24"/>
          <w:szCs w:val="24"/>
          <w:lang w:val="de-DE"/>
        </w:rPr>
        <w:t xml:space="preserve"> hab. </w:t>
      </w:r>
      <w:proofErr w:type="spellStart"/>
      <w:r w:rsidRPr="008D4F16">
        <w:rPr>
          <w:rFonts w:ascii="Times New Roman" w:hAnsi="Times New Roman" w:cs="Times New Roman"/>
          <w:sz w:val="24"/>
          <w:szCs w:val="24"/>
          <w:lang w:val="de-DE"/>
        </w:rPr>
        <w:t>Józefa</w:t>
      </w:r>
      <w:proofErr w:type="spellEnd"/>
      <w:r w:rsidRPr="008D4F16">
        <w:rPr>
          <w:rFonts w:ascii="Times New Roman" w:hAnsi="Times New Roman" w:cs="Times New Roman"/>
          <w:sz w:val="24"/>
          <w:szCs w:val="24"/>
          <w:lang w:val="de-DE"/>
        </w:rPr>
        <w:t xml:space="preserve"> </w:t>
      </w:r>
      <w:proofErr w:type="spellStart"/>
      <w:r w:rsidRPr="008D4F16">
        <w:rPr>
          <w:rFonts w:ascii="Times New Roman" w:hAnsi="Times New Roman" w:cs="Times New Roman"/>
          <w:sz w:val="24"/>
          <w:szCs w:val="24"/>
          <w:lang w:val="de-DE"/>
        </w:rPr>
        <w:t>Famielec</w:t>
      </w:r>
      <w:proofErr w:type="spellEnd"/>
    </w:p>
    <w:p w14:paraId="25603197" w14:textId="77777777" w:rsidR="007E5440" w:rsidRPr="008D4F16" w:rsidRDefault="007E5440" w:rsidP="007E5440">
      <w:pPr>
        <w:spacing w:after="0" w:line="360" w:lineRule="auto"/>
        <w:rPr>
          <w:rFonts w:ascii="Times New Roman" w:hAnsi="Times New Roman" w:cs="Times New Roman"/>
          <w:color w:val="0070C0"/>
          <w:sz w:val="24"/>
          <w:szCs w:val="24"/>
          <w:lang w:val="de-DE"/>
        </w:rPr>
      </w:pPr>
      <w:r w:rsidRPr="008D4F16">
        <w:rPr>
          <w:rFonts w:ascii="Times New Roman" w:hAnsi="Times New Roman" w:cs="Times New Roman"/>
          <w:color w:val="0070C0"/>
          <w:sz w:val="24"/>
          <w:szCs w:val="24"/>
          <w:lang w:val="de-DE"/>
        </w:rPr>
        <w:t>famielej@uek.krakow.pl</w:t>
      </w:r>
    </w:p>
    <w:p w14:paraId="765B2680" w14:textId="77777777" w:rsidR="007E5440" w:rsidRPr="008D4F16" w:rsidRDefault="007E5440" w:rsidP="007E5440">
      <w:pPr>
        <w:spacing w:after="0" w:line="360" w:lineRule="auto"/>
        <w:rPr>
          <w:rFonts w:ascii="Times New Roman" w:hAnsi="Times New Roman" w:cs="Times New Roman"/>
          <w:sz w:val="24"/>
          <w:szCs w:val="24"/>
          <w:lang w:val="de-DE"/>
        </w:rPr>
      </w:pPr>
      <w:r w:rsidRPr="008D4F16">
        <w:rPr>
          <w:rFonts w:ascii="Times New Roman" w:hAnsi="Times New Roman" w:cs="Times New Roman"/>
          <w:sz w:val="24"/>
          <w:szCs w:val="24"/>
          <w:lang w:val="de-DE"/>
        </w:rPr>
        <w:t xml:space="preserve">Prof UEK </w:t>
      </w:r>
      <w:proofErr w:type="spellStart"/>
      <w:r w:rsidRPr="008D4F16">
        <w:rPr>
          <w:rFonts w:ascii="Times New Roman" w:hAnsi="Times New Roman" w:cs="Times New Roman"/>
          <w:sz w:val="24"/>
          <w:szCs w:val="24"/>
          <w:lang w:val="de-DE"/>
        </w:rPr>
        <w:t>dr</w:t>
      </w:r>
      <w:proofErr w:type="spellEnd"/>
      <w:r w:rsidRPr="008D4F16">
        <w:rPr>
          <w:rFonts w:ascii="Times New Roman" w:hAnsi="Times New Roman" w:cs="Times New Roman"/>
          <w:sz w:val="24"/>
          <w:szCs w:val="24"/>
          <w:lang w:val="de-DE"/>
        </w:rPr>
        <w:t xml:space="preserve"> hab. Joanna Wyrobek </w:t>
      </w:r>
    </w:p>
    <w:p w14:paraId="21E0E2A1" w14:textId="77777777" w:rsidR="007E5440" w:rsidRPr="008D4F16" w:rsidRDefault="007E5440" w:rsidP="007E5440">
      <w:pPr>
        <w:spacing w:after="0" w:line="360" w:lineRule="auto"/>
        <w:rPr>
          <w:rFonts w:ascii="Times New Roman" w:hAnsi="Times New Roman" w:cs="Times New Roman"/>
          <w:color w:val="0070C0"/>
          <w:sz w:val="24"/>
          <w:szCs w:val="24"/>
        </w:rPr>
      </w:pPr>
      <w:r w:rsidRPr="008D4F16">
        <w:rPr>
          <w:rFonts w:ascii="Times New Roman" w:hAnsi="Times New Roman" w:cs="Times New Roman"/>
          <w:color w:val="0070C0"/>
          <w:sz w:val="24"/>
          <w:szCs w:val="24"/>
        </w:rPr>
        <w:t>wyrobekj@uek.krakow.pl</w:t>
      </w:r>
    </w:p>
    <w:p w14:paraId="4B630424" w14:textId="77777777" w:rsidR="007E5440" w:rsidRPr="008D4F16" w:rsidRDefault="007E5440" w:rsidP="007E5440">
      <w:pPr>
        <w:spacing w:after="0" w:line="360" w:lineRule="auto"/>
        <w:rPr>
          <w:rFonts w:ascii="Times New Roman" w:eastAsia="Times New Roman" w:hAnsi="Times New Roman" w:cs="Times New Roman"/>
          <w:sz w:val="24"/>
          <w:szCs w:val="24"/>
          <w:lang w:eastAsia="pl-PL"/>
        </w:rPr>
      </w:pPr>
    </w:p>
    <w:p w14:paraId="30A2C820" w14:textId="77777777" w:rsidR="007E5440" w:rsidRPr="008D4F16" w:rsidRDefault="007E5440" w:rsidP="007E5440">
      <w:pPr>
        <w:spacing w:after="0" w:line="360" w:lineRule="auto"/>
        <w:jc w:val="center"/>
        <w:rPr>
          <w:rFonts w:ascii="Times New Roman" w:eastAsia="Times New Roman" w:hAnsi="Times New Roman" w:cs="Times New Roman"/>
          <w:b/>
          <w:sz w:val="24"/>
          <w:szCs w:val="24"/>
          <w:shd w:val="clear" w:color="auto" w:fill="FFFF00"/>
          <w:lang w:eastAsia="pl-PL"/>
        </w:rPr>
      </w:pPr>
      <w:r w:rsidRPr="008D4F16">
        <w:rPr>
          <w:rFonts w:ascii="Times New Roman" w:eastAsia="Times New Roman" w:hAnsi="Times New Roman" w:cs="Times New Roman"/>
          <w:b/>
          <w:sz w:val="24"/>
          <w:szCs w:val="24"/>
          <w:highlight w:val="yellow"/>
          <w:shd w:val="clear" w:color="auto" w:fill="FFFF00"/>
          <w:lang w:eastAsia="pl-PL"/>
        </w:rPr>
        <w:t>Paradygmaty i kierunki rozwoju finansów przedsiębiorstw</w:t>
      </w:r>
    </w:p>
    <w:p w14:paraId="6FE42E71" w14:textId="77777777" w:rsidR="00ED7655" w:rsidRPr="008D4F16" w:rsidRDefault="00ED7655" w:rsidP="007E5440">
      <w:pPr>
        <w:spacing w:after="0" w:line="360" w:lineRule="auto"/>
        <w:jc w:val="center"/>
        <w:rPr>
          <w:rFonts w:ascii="Times New Roman" w:eastAsia="Times New Roman" w:hAnsi="Times New Roman" w:cs="Times New Roman"/>
          <w:sz w:val="24"/>
          <w:szCs w:val="24"/>
          <w:lang w:eastAsia="pl-PL"/>
        </w:rPr>
      </w:pPr>
      <w:r w:rsidRPr="008D4F16">
        <w:rPr>
          <w:rFonts w:ascii="Times New Roman" w:eastAsia="Times New Roman" w:hAnsi="Times New Roman" w:cs="Times New Roman"/>
          <w:sz w:val="24"/>
          <w:szCs w:val="24"/>
          <w:shd w:val="clear" w:color="auto" w:fill="FFFF00"/>
          <w:lang w:eastAsia="pl-PL"/>
        </w:rPr>
        <w:t xml:space="preserve">Problematyka </w:t>
      </w:r>
    </w:p>
    <w:p w14:paraId="1FD69572" w14:textId="77777777" w:rsidR="007E5440" w:rsidRPr="008D4F16" w:rsidRDefault="000C3DA2" w:rsidP="000C3DA2">
      <w:pPr>
        <w:spacing w:after="0" w:line="360" w:lineRule="auto"/>
        <w:jc w:val="center"/>
        <w:rPr>
          <w:rFonts w:ascii="Times New Roman" w:eastAsia="Times New Roman" w:hAnsi="Times New Roman" w:cs="Times New Roman"/>
          <w:sz w:val="24"/>
          <w:szCs w:val="24"/>
          <w:lang w:eastAsia="pl-PL"/>
        </w:rPr>
      </w:pPr>
      <w:r w:rsidRPr="008D4F16">
        <w:rPr>
          <w:rFonts w:ascii="Times New Roman" w:eastAsia="Times New Roman" w:hAnsi="Times New Roman" w:cs="Times New Roman"/>
          <w:sz w:val="24"/>
          <w:szCs w:val="24"/>
          <w:lang w:eastAsia="pl-PL"/>
        </w:rPr>
        <w:t xml:space="preserve">Szkoła Doktorska  </w:t>
      </w:r>
      <w:r w:rsidRPr="008D4F16">
        <w:rPr>
          <w:rFonts w:ascii="Times New Roman" w:hAnsi="Times New Roman" w:cs="Times New Roman"/>
          <w:b/>
          <w:sz w:val="24"/>
          <w:szCs w:val="24"/>
        </w:rPr>
        <w:t>RDDFS3-2311</w:t>
      </w:r>
    </w:p>
    <w:p w14:paraId="062FFB94" w14:textId="77777777" w:rsidR="007E5440" w:rsidRPr="008D4F16" w:rsidRDefault="007E5440" w:rsidP="007E5440">
      <w:pPr>
        <w:spacing w:after="0" w:line="360" w:lineRule="auto"/>
        <w:rPr>
          <w:rFonts w:ascii="Times New Roman" w:eastAsia="Times New Roman" w:hAnsi="Times New Roman" w:cs="Times New Roman"/>
          <w:sz w:val="24"/>
          <w:szCs w:val="24"/>
          <w:lang w:eastAsia="pl-PL"/>
        </w:rPr>
      </w:pPr>
    </w:p>
    <w:p w14:paraId="79D302FA" w14:textId="77777777" w:rsidR="0032128B" w:rsidRPr="008D4F16" w:rsidRDefault="00FB3AD8" w:rsidP="00FB3AD8">
      <w:pPr>
        <w:spacing w:after="0" w:line="360" w:lineRule="auto"/>
        <w:rPr>
          <w:rFonts w:ascii="Times New Roman" w:hAnsi="Times New Roman" w:cs="Times New Roman"/>
          <w:b/>
          <w:sz w:val="24"/>
          <w:szCs w:val="24"/>
        </w:rPr>
      </w:pPr>
      <w:r w:rsidRPr="008D4F16">
        <w:rPr>
          <w:rFonts w:ascii="Times New Roman" w:hAnsi="Times New Roman" w:cs="Times New Roman"/>
          <w:sz w:val="24"/>
          <w:szCs w:val="24"/>
        </w:rPr>
        <w:t xml:space="preserve">Prof. dr hab. Józefa </w:t>
      </w:r>
      <w:proofErr w:type="spellStart"/>
      <w:r w:rsidRPr="008D4F16">
        <w:rPr>
          <w:rFonts w:ascii="Times New Roman" w:hAnsi="Times New Roman" w:cs="Times New Roman"/>
          <w:sz w:val="24"/>
          <w:szCs w:val="24"/>
        </w:rPr>
        <w:t>Famielec</w:t>
      </w:r>
      <w:proofErr w:type="spellEnd"/>
      <w:r w:rsidRPr="008D4F16">
        <w:rPr>
          <w:rFonts w:ascii="Times New Roman" w:hAnsi="Times New Roman" w:cs="Times New Roman"/>
          <w:sz w:val="24"/>
          <w:szCs w:val="24"/>
        </w:rPr>
        <w:t xml:space="preserve"> - </w:t>
      </w:r>
      <w:r w:rsidR="0032128B" w:rsidRPr="008D4F16">
        <w:rPr>
          <w:rFonts w:ascii="Times New Roman" w:hAnsi="Times New Roman" w:cs="Times New Roman"/>
          <w:b/>
          <w:sz w:val="24"/>
          <w:szCs w:val="24"/>
        </w:rPr>
        <w:t xml:space="preserve">Paradygmaty finansów rozwoju zrównoważonego przedsiębiorstw </w:t>
      </w:r>
    </w:p>
    <w:p w14:paraId="2F262316" w14:textId="77777777" w:rsidR="0034182B" w:rsidRPr="008D4F16" w:rsidRDefault="0034182B" w:rsidP="0034182B">
      <w:pPr>
        <w:pStyle w:val="Akapitzlist"/>
        <w:numPr>
          <w:ilvl w:val="0"/>
          <w:numId w:val="3"/>
        </w:numPr>
        <w:spacing w:after="0" w:line="360" w:lineRule="auto"/>
        <w:rPr>
          <w:rFonts w:ascii="Times New Roman" w:eastAsia="Times New Roman" w:hAnsi="Times New Roman" w:cs="Times New Roman"/>
          <w:bCs/>
          <w:sz w:val="24"/>
          <w:szCs w:val="24"/>
          <w:lang w:eastAsia="pl-PL"/>
        </w:rPr>
      </w:pPr>
      <w:r w:rsidRPr="008D4F16">
        <w:rPr>
          <w:rFonts w:ascii="Times New Roman" w:eastAsia="Times New Roman" w:hAnsi="Times New Roman" w:cs="Times New Roman"/>
          <w:sz w:val="24"/>
          <w:szCs w:val="24"/>
          <w:lang w:eastAsia="pl-PL"/>
        </w:rPr>
        <w:t xml:space="preserve">Znaczenie finansów przedsiębiorstw dla </w:t>
      </w:r>
      <w:r w:rsidRPr="008D4F16">
        <w:rPr>
          <w:rFonts w:ascii="Times New Roman" w:eastAsia="Times New Roman" w:hAnsi="Times New Roman" w:cs="Times New Roman"/>
          <w:bCs/>
          <w:sz w:val="24"/>
          <w:szCs w:val="24"/>
          <w:lang w:eastAsia="pl-PL"/>
        </w:rPr>
        <w:t xml:space="preserve">finansowej tożsamości dochodowo-wydatkowej w makroekonomicznym modelu </w:t>
      </w:r>
      <w:r w:rsidR="00767A05" w:rsidRPr="008D4F16">
        <w:rPr>
          <w:rFonts w:ascii="Times New Roman" w:eastAsia="Times New Roman" w:hAnsi="Times New Roman" w:cs="Times New Roman"/>
          <w:bCs/>
          <w:sz w:val="24"/>
          <w:szCs w:val="24"/>
          <w:lang w:eastAsia="pl-PL"/>
        </w:rPr>
        <w:t xml:space="preserve">gospodarki rynkowej </w:t>
      </w:r>
    </w:p>
    <w:p w14:paraId="651CDCFB" w14:textId="77777777" w:rsidR="00767A05" w:rsidRPr="008D4F16" w:rsidRDefault="00767A05" w:rsidP="0034182B">
      <w:pPr>
        <w:pStyle w:val="Akapitzlist"/>
        <w:numPr>
          <w:ilvl w:val="0"/>
          <w:numId w:val="3"/>
        </w:numPr>
        <w:spacing w:after="0" w:line="360" w:lineRule="auto"/>
        <w:rPr>
          <w:rFonts w:ascii="Times New Roman" w:eastAsia="Times New Roman" w:hAnsi="Times New Roman" w:cs="Times New Roman"/>
          <w:bCs/>
          <w:sz w:val="24"/>
          <w:szCs w:val="24"/>
          <w:lang w:eastAsia="pl-PL"/>
        </w:rPr>
      </w:pPr>
      <w:r w:rsidRPr="008D4F16">
        <w:rPr>
          <w:rFonts w:ascii="Times New Roman" w:eastAsia="Times New Roman" w:hAnsi="Times New Roman" w:cs="Times New Roman"/>
          <w:bCs/>
          <w:sz w:val="24"/>
          <w:szCs w:val="24"/>
          <w:lang w:eastAsia="pl-PL"/>
        </w:rPr>
        <w:t>Zasada zanieczyszczający płaci w sektorze przedsiębiorstw użyteczności publicznej</w:t>
      </w:r>
    </w:p>
    <w:p w14:paraId="1F5668CB" w14:textId="77777777" w:rsidR="00767A05" w:rsidRPr="008D4F16" w:rsidRDefault="00767A05" w:rsidP="0034182B">
      <w:pPr>
        <w:pStyle w:val="Akapitzlist"/>
        <w:numPr>
          <w:ilvl w:val="0"/>
          <w:numId w:val="3"/>
        </w:numPr>
        <w:spacing w:after="0" w:line="360" w:lineRule="auto"/>
        <w:rPr>
          <w:rFonts w:ascii="Times New Roman" w:eastAsia="Times New Roman" w:hAnsi="Times New Roman" w:cs="Times New Roman"/>
          <w:bCs/>
          <w:sz w:val="24"/>
          <w:szCs w:val="24"/>
          <w:lang w:eastAsia="pl-PL"/>
        </w:rPr>
      </w:pPr>
      <w:r w:rsidRPr="008D4F16">
        <w:rPr>
          <w:rFonts w:ascii="Times New Roman" w:eastAsia="Times New Roman" w:hAnsi="Times New Roman" w:cs="Times New Roman"/>
          <w:bCs/>
          <w:sz w:val="24"/>
          <w:szCs w:val="24"/>
          <w:lang w:eastAsia="pl-PL"/>
        </w:rPr>
        <w:t xml:space="preserve">Równoważenie finansów przedsiębiorstwa - teoria trzech soczewek </w:t>
      </w:r>
    </w:p>
    <w:p w14:paraId="50FF04E5" w14:textId="77777777" w:rsidR="009C1A1C" w:rsidRPr="008D4F16" w:rsidRDefault="009C1A1C" w:rsidP="009C1A1C">
      <w:pPr>
        <w:pStyle w:val="Akapitzlist"/>
        <w:numPr>
          <w:ilvl w:val="0"/>
          <w:numId w:val="3"/>
        </w:numPr>
        <w:spacing w:after="0" w:line="360" w:lineRule="auto"/>
        <w:rPr>
          <w:rFonts w:ascii="Times New Roman" w:eastAsia="Times New Roman" w:hAnsi="Times New Roman" w:cs="Times New Roman"/>
          <w:bCs/>
          <w:sz w:val="24"/>
          <w:szCs w:val="24"/>
          <w:lang w:eastAsia="pl-PL"/>
        </w:rPr>
      </w:pPr>
      <w:r w:rsidRPr="008D4F16">
        <w:rPr>
          <w:rFonts w:ascii="Times New Roman" w:eastAsia="Times New Roman" w:hAnsi="Times New Roman" w:cs="Times New Roman"/>
          <w:bCs/>
          <w:sz w:val="24"/>
          <w:szCs w:val="24"/>
          <w:lang w:eastAsia="pl-PL"/>
        </w:rPr>
        <w:t>Pomoc publiczna dla przedsiębiorstw i jej znaczenie w wypełnianiu luki finansowej oraz zapewnianiu wykonalności finansowej projektów rozwojowych</w:t>
      </w:r>
    </w:p>
    <w:p w14:paraId="626B942A" w14:textId="77777777" w:rsidR="009C1A1C" w:rsidRPr="008D4F16" w:rsidRDefault="009C1A1C" w:rsidP="00ED7655">
      <w:pPr>
        <w:pStyle w:val="Tekstprzypisudolnego"/>
        <w:spacing w:line="360" w:lineRule="auto"/>
        <w:jc w:val="both"/>
        <w:rPr>
          <w:rFonts w:ascii="Times New Roman" w:hAnsi="Times New Roman"/>
          <w:sz w:val="24"/>
          <w:szCs w:val="24"/>
        </w:rPr>
      </w:pPr>
      <w:r w:rsidRPr="008D4F16">
        <w:rPr>
          <w:rFonts w:ascii="Times New Roman" w:hAnsi="Times New Roman"/>
          <w:sz w:val="24"/>
          <w:szCs w:val="24"/>
        </w:rPr>
        <w:t xml:space="preserve">Literatura </w:t>
      </w:r>
    </w:p>
    <w:p w14:paraId="541FFA54" w14:textId="77777777" w:rsidR="003224DC" w:rsidRPr="008D4F16" w:rsidRDefault="003224DC" w:rsidP="00ED7655">
      <w:pPr>
        <w:pStyle w:val="Tekstprzypisudolnego"/>
        <w:spacing w:line="360" w:lineRule="auto"/>
        <w:jc w:val="both"/>
        <w:rPr>
          <w:rFonts w:ascii="Times New Roman" w:hAnsi="Times New Roman"/>
          <w:sz w:val="24"/>
          <w:szCs w:val="24"/>
        </w:rPr>
      </w:pPr>
      <w:proofErr w:type="spellStart"/>
      <w:r w:rsidRPr="008D4F16">
        <w:rPr>
          <w:rFonts w:ascii="Times New Roman" w:hAnsi="Times New Roman"/>
          <w:sz w:val="24"/>
          <w:szCs w:val="24"/>
        </w:rPr>
        <w:t>Famielec</w:t>
      </w:r>
      <w:proofErr w:type="spellEnd"/>
      <w:r w:rsidRPr="008D4F16">
        <w:rPr>
          <w:rFonts w:ascii="Times New Roman" w:hAnsi="Times New Roman"/>
          <w:sz w:val="24"/>
          <w:szCs w:val="24"/>
        </w:rPr>
        <w:t xml:space="preserve"> J., </w:t>
      </w:r>
      <w:r w:rsidRPr="008D4F16">
        <w:rPr>
          <w:rFonts w:ascii="Times New Roman" w:hAnsi="Times New Roman"/>
          <w:i/>
          <w:sz w:val="24"/>
          <w:szCs w:val="24"/>
        </w:rPr>
        <w:t>Finanse rozwoju zrównoważonego - próba koncepcji,</w:t>
      </w:r>
      <w:r w:rsidRPr="008D4F16">
        <w:rPr>
          <w:rFonts w:ascii="Times New Roman" w:hAnsi="Times New Roman"/>
          <w:sz w:val="24"/>
          <w:szCs w:val="24"/>
        </w:rPr>
        <w:t xml:space="preserve"> w: </w:t>
      </w:r>
      <w:r w:rsidRPr="008D4F16">
        <w:rPr>
          <w:rFonts w:ascii="Times New Roman" w:hAnsi="Times New Roman"/>
          <w:i/>
          <w:sz w:val="24"/>
          <w:szCs w:val="24"/>
        </w:rPr>
        <w:t>Kierunki badań nad współczesnymi zjawiskami finansowymi</w:t>
      </w:r>
      <w:r w:rsidRPr="008D4F16">
        <w:rPr>
          <w:rFonts w:ascii="Times New Roman" w:hAnsi="Times New Roman"/>
          <w:sz w:val="24"/>
          <w:szCs w:val="24"/>
        </w:rPr>
        <w:t xml:space="preserve">, red. naukowa  S. Owsiak, Fundacja </w:t>
      </w:r>
      <w:proofErr w:type="spellStart"/>
      <w:r w:rsidRPr="008D4F16">
        <w:rPr>
          <w:rFonts w:ascii="Times New Roman" w:hAnsi="Times New Roman"/>
          <w:sz w:val="24"/>
          <w:szCs w:val="24"/>
        </w:rPr>
        <w:t>UEk</w:t>
      </w:r>
      <w:proofErr w:type="spellEnd"/>
      <w:r w:rsidRPr="008D4F16">
        <w:rPr>
          <w:rFonts w:ascii="Times New Roman" w:hAnsi="Times New Roman"/>
          <w:sz w:val="24"/>
          <w:szCs w:val="24"/>
        </w:rPr>
        <w:t xml:space="preserve"> w Krakowie, Kraków 2017</w:t>
      </w:r>
    </w:p>
    <w:p w14:paraId="69D35802" w14:textId="77777777" w:rsidR="003224DC" w:rsidRPr="008D4F16" w:rsidRDefault="003224DC" w:rsidP="004D6CAF">
      <w:pPr>
        <w:spacing w:after="0" w:line="360" w:lineRule="auto"/>
        <w:rPr>
          <w:rFonts w:ascii="Times New Roman" w:hAnsi="Times New Roman" w:cs="Times New Roman"/>
          <w:sz w:val="24"/>
          <w:szCs w:val="24"/>
        </w:rPr>
      </w:pPr>
      <w:proofErr w:type="spellStart"/>
      <w:r w:rsidRPr="008D4F16">
        <w:rPr>
          <w:rFonts w:ascii="Times New Roman" w:hAnsi="Times New Roman" w:cs="Times New Roman"/>
          <w:sz w:val="24"/>
          <w:szCs w:val="24"/>
        </w:rPr>
        <w:t>Famielec</w:t>
      </w:r>
      <w:proofErr w:type="spellEnd"/>
      <w:r w:rsidRPr="008D4F16">
        <w:rPr>
          <w:rFonts w:ascii="Times New Roman" w:hAnsi="Times New Roman" w:cs="Times New Roman"/>
          <w:sz w:val="24"/>
          <w:szCs w:val="24"/>
        </w:rPr>
        <w:t xml:space="preserve"> J., </w:t>
      </w:r>
      <w:r w:rsidRPr="008D4F16">
        <w:rPr>
          <w:rFonts w:ascii="Times New Roman" w:hAnsi="Times New Roman" w:cs="Times New Roman"/>
          <w:i/>
          <w:iCs/>
          <w:sz w:val="24"/>
          <w:szCs w:val="24"/>
        </w:rPr>
        <w:t>Zarys modelu oceny finansowej,</w:t>
      </w:r>
      <w:r w:rsidRPr="008D4F16">
        <w:rPr>
          <w:rFonts w:ascii="Times New Roman" w:hAnsi="Times New Roman" w:cs="Times New Roman"/>
          <w:sz w:val="24"/>
          <w:szCs w:val="24"/>
        </w:rPr>
        <w:t xml:space="preserve"> „Ekonomika i Organizacja Przedsiębiorstwa” , 2016, nr 2</w:t>
      </w:r>
    </w:p>
    <w:p w14:paraId="6BE4295A" w14:textId="77777777" w:rsidR="003224DC" w:rsidRPr="008D4F16" w:rsidRDefault="003224DC" w:rsidP="004D6CAF">
      <w:pPr>
        <w:spacing w:after="0" w:line="360" w:lineRule="auto"/>
        <w:rPr>
          <w:rFonts w:ascii="Times New Roman" w:hAnsi="Times New Roman" w:cs="Times New Roman"/>
          <w:sz w:val="24"/>
          <w:szCs w:val="24"/>
        </w:rPr>
      </w:pPr>
      <w:r w:rsidRPr="008D4F16">
        <w:rPr>
          <w:rFonts w:ascii="Times New Roman" w:hAnsi="Times New Roman" w:cs="Times New Roman"/>
          <w:sz w:val="24"/>
          <w:szCs w:val="24"/>
        </w:rPr>
        <w:t xml:space="preserve">Gospodarek J., </w:t>
      </w:r>
      <w:r w:rsidRPr="008D4F16">
        <w:rPr>
          <w:rFonts w:ascii="Times New Roman" w:hAnsi="Times New Roman" w:cs="Times New Roman"/>
          <w:i/>
          <w:iCs/>
          <w:sz w:val="24"/>
          <w:szCs w:val="24"/>
        </w:rPr>
        <w:t>Prawo gospodarcze dla ekonomistów i nie tylko</w:t>
      </w:r>
      <w:r w:rsidRPr="008D4F16">
        <w:rPr>
          <w:rFonts w:ascii="Times New Roman" w:hAnsi="Times New Roman" w:cs="Times New Roman"/>
          <w:sz w:val="24"/>
          <w:szCs w:val="24"/>
        </w:rPr>
        <w:t>, Wydanie II, rozszerzone i zaktualizowane,  Oficyna Wydawnicza SGH, Warszawa 2019</w:t>
      </w:r>
    </w:p>
    <w:p w14:paraId="2B135FBA" w14:textId="5A773EC7" w:rsidR="003224DC" w:rsidRDefault="003224DC" w:rsidP="00ED7655">
      <w:pPr>
        <w:autoSpaceDE w:val="0"/>
        <w:autoSpaceDN w:val="0"/>
        <w:adjustRightInd w:val="0"/>
        <w:spacing w:after="0" w:line="360" w:lineRule="auto"/>
        <w:jc w:val="both"/>
        <w:rPr>
          <w:rFonts w:ascii="Times New Roman" w:hAnsi="Times New Roman" w:cs="Times New Roman"/>
          <w:sz w:val="24"/>
          <w:szCs w:val="24"/>
        </w:rPr>
      </w:pPr>
      <w:proofErr w:type="spellStart"/>
      <w:r w:rsidRPr="008D4F16">
        <w:rPr>
          <w:rFonts w:ascii="Times New Roman" w:hAnsi="Times New Roman" w:cs="Times New Roman"/>
          <w:sz w:val="24"/>
          <w:szCs w:val="24"/>
        </w:rPr>
        <w:t>Rogall</w:t>
      </w:r>
      <w:proofErr w:type="spellEnd"/>
      <w:r w:rsidRPr="008D4F16">
        <w:rPr>
          <w:rFonts w:ascii="Times New Roman" w:hAnsi="Times New Roman" w:cs="Times New Roman"/>
          <w:sz w:val="24"/>
          <w:szCs w:val="24"/>
        </w:rPr>
        <w:t xml:space="preserve"> H., </w:t>
      </w:r>
      <w:r w:rsidRPr="008D4F16">
        <w:rPr>
          <w:rFonts w:ascii="Times New Roman" w:hAnsi="Times New Roman" w:cs="Times New Roman"/>
          <w:i/>
          <w:sz w:val="24"/>
          <w:szCs w:val="24"/>
        </w:rPr>
        <w:t>Ekonomia zrównoważonego rozwoju. Teoria i praktyka</w:t>
      </w:r>
      <w:r w:rsidRPr="008D4F16">
        <w:rPr>
          <w:rFonts w:ascii="Times New Roman" w:hAnsi="Times New Roman" w:cs="Times New Roman"/>
          <w:sz w:val="24"/>
          <w:szCs w:val="24"/>
        </w:rPr>
        <w:t>, Wydawnictwo Zysk i S-ka, Poznań 2010</w:t>
      </w:r>
    </w:p>
    <w:p w14:paraId="2BB04324" w14:textId="240C96AB" w:rsidR="008D4F16" w:rsidRDefault="008D4F16" w:rsidP="00ED7655">
      <w:pPr>
        <w:autoSpaceDE w:val="0"/>
        <w:autoSpaceDN w:val="0"/>
        <w:adjustRightInd w:val="0"/>
        <w:spacing w:after="0" w:line="360" w:lineRule="auto"/>
        <w:jc w:val="both"/>
        <w:rPr>
          <w:rFonts w:ascii="Times New Roman" w:hAnsi="Times New Roman" w:cs="Times New Roman"/>
          <w:sz w:val="24"/>
          <w:szCs w:val="24"/>
        </w:rPr>
      </w:pPr>
    </w:p>
    <w:p w14:paraId="11FCE8C1" w14:textId="2E79E44B" w:rsidR="008D4F16" w:rsidRDefault="008D4F16" w:rsidP="00ED7655">
      <w:pPr>
        <w:autoSpaceDE w:val="0"/>
        <w:autoSpaceDN w:val="0"/>
        <w:adjustRightInd w:val="0"/>
        <w:spacing w:after="0" w:line="360" w:lineRule="auto"/>
        <w:jc w:val="both"/>
        <w:rPr>
          <w:rFonts w:ascii="Times New Roman" w:hAnsi="Times New Roman" w:cs="Times New Roman"/>
          <w:sz w:val="24"/>
          <w:szCs w:val="24"/>
        </w:rPr>
      </w:pPr>
    </w:p>
    <w:p w14:paraId="1537E338" w14:textId="1C14AA3F" w:rsidR="008D4F16" w:rsidRDefault="008D4F16" w:rsidP="00ED7655">
      <w:pPr>
        <w:autoSpaceDE w:val="0"/>
        <w:autoSpaceDN w:val="0"/>
        <w:adjustRightInd w:val="0"/>
        <w:spacing w:after="0" w:line="360" w:lineRule="auto"/>
        <w:jc w:val="both"/>
        <w:rPr>
          <w:rFonts w:ascii="Times New Roman" w:hAnsi="Times New Roman" w:cs="Times New Roman"/>
          <w:sz w:val="24"/>
          <w:szCs w:val="24"/>
        </w:rPr>
      </w:pPr>
    </w:p>
    <w:p w14:paraId="5FD3F0A0" w14:textId="60C31DBD" w:rsidR="008D4F16" w:rsidRDefault="008D4F16" w:rsidP="00ED7655">
      <w:pPr>
        <w:autoSpaceDE w:val="0"/>
        <w:autoSpaceDN w:val="0"/>
        <w:adjustRightInd w:val="0"/>
        <w:spacing w:after="0" w:line="360" w:lineRule="auto"/>
        <w:jc w:val="both"/>
        <w:rPr>
          <w:rFonts w:ascii="Times New Roman" w:hAnsi="Times New Roman" w:cs="Times New Roman"/>
          <w:sz w:val="24"/>
          <w:szCs w:val="24"/>
        </w:rPr>
      </w:pPr>
    </w:p>
    <w:p w14:paraId="3858BFEA" w14:textId="3FC74F32" w:rsidR="008D4F16" w:rsidRDefault="008D4F16" w:rsidP="00ED7655">
      <w:pPr>
        <w:autoSpaceDE w:val="0"/>
        <w:autoSpaceDN w:val="0"/>
        <w:adjustRightInd w:val="0"/>
        <w:spacing w:after="0" w:line="360" w:lineRule="auto"/>
        <w:jc w:val="both"/>
        <w:rPr>
          <w:rFonts w:ascii="Times New Roman" w:hAnsi="Times New Roman" w:cs="Times New Roman"/>
          <w:sz w:val="24"/>
          <w:szCs w:val="24"/>
        </w:rPr>
      </w:pPr>
    </w:p>
    <w:p w14:paraId="5C360D2D" w14:textId="77777777" w:rsidR="008D4F16" w:rsidRPr="008D4F16" w:rsidRDefault="008D4F16" w:rsidP="00ED7655">
      <w:pPr>
        <w:autoSpaceDE w:val="0"/>
        <w:autoSpaceDN w:val="0"/>
        <w:adjustRightInd w:val="0"/>
        <w:spacing w:after="0" w:line="360" w:lineRule="auto"/>
        <w:jc w:val="both"/>
        <w:rPr>
          <w:rFonts w:ascii="Times New Roman" w:hAnsi="Times New Roman" w:cs="Times New Roman"/>
          <w:sz w:val="24"/>
          <w:szCs w:val="24"/>
        </w:rPr>
      </w:pPr>
    </w:p>
    <w:p w14:paraId="5B1BEC7D" w14:textId="77777777" w:rsidR="008D4F16" w:rsidRDefault="008D4F16" w:rsidP="00FB3AD8">
      <w:pPr>
        <w:spacing w:after="0" w:line="360" w:lineRule="auto"/>
        <w:rPr>
          <w:rFonts w:ascii="Times New Roman" w:hAnsi="Times New Roman" w:cs="Times New Roman"/>
          <w:color w:val="FF0000"/>
          <w:sz w:val="24"/>
          <w:szCs w:val="24"/>
        </w:rPr>
      </w:pPr>
    </w:p>
    <w:p w14:paraId="01F8F960" w14:textId="20A45349" w:rsidR="00FB3AD8" w:rsidRPr="008D4F16" w:rsidRDefault="00FB3AD8" w:rsidP="00FB3AD8">
      <w:pPr>
        <w:spacing w:after="0" w:line="360" w:lineRule="auto"/>
        <w:rPr>
          <w:rFonts w:ascii="Times New Roman" w:hAnsi="Times New Roman" w:cs="Times New Roman"/>
          <w:sz w:val="24"/>
          <w:szCs w:val="24"/>
        </w:rPr>
      </w:pPr>
      <w:r w:rsidRPr="008D4F16">
        <w:rPr>
          <w:rFonts w:ascii="Times New Roman" w:hAnsi="Times New Roman" w:cs="Times New Roman"/>
          <w:sz w:val="24"/>
          <w:szCs w:val="24"/>
        </w:rPr>
        <w:lastRenderedPageBreak/>
        <w:t xml:space="preserve">Prof. UEK dr hab. Joanna Wyrobek </w:t>
      </w:r>
    </w:p>
    <w:p w14:paraId="1F2E693F"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Zajęcia 1</w:t>
      </w:r>
    </w:p>
    <w:p w14:paraId="52885DF8"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Temat: Nowe paradygmaty w zarządzaniu finansami przedsiębiorstw</w:t>
      </w:r>
    </w:p>
    <w:p w14:paraId="5489C2E4" w14:textId="77777777" w:rsidR="008D4F16" w:rsidRPr="008D4F16" w:rsidRDefault="008D4F16" w:rsidP="008D4F16">
      <w:pPr>
        <w:pStyle w:val="Akapitzlist"/>
        <w:numPr>
          <w:ilvl w:val="1"/>
          <w:numId w:val="5"/>
        </w:numPr>
        <w:spacing w:line="256" w:lineRule="auto"/>
        <w:rPr>
          <w:rFonts w:ascii="Times New Roman" w:hAnsi="Times New Roman" w:cs="Times New Roman"/>
          <w:sz w:val="24"/>
          <w:szCs w:val="24"/>
        </w:rPr>
      </w:pPr>
      <w:r w:rsidRPr="008D4F16">
        <w:rPr>
          <w:rFonts w:ascii="Times New Roman" w:hAnsi="Times New Roman" w:cs="Times New Roman"/>
          <w:sz w:val="24"/>
          <w:szCs w:val="24"/>
        </w:rPr>
        <w:t>Teoria udziałowców i interesariuszy</w:t>
      </w:r>
    </w:p>
    <w:p w14:paraId="44068FD3" w14:textId="77777777" w:rsidR="008D4F16" w:rsidRPr="008D4F16" w:rsidRDefault="008D4F16" w:rsidP="008D4F16">
      <w:pPr>
        <w:pStyle w:val="Akapitzlist"/>
        <w:numPr>
          <w:ilvl w:val="1"/>
          <w:numId w:val="5"/>
        </w:numPr>
        <w:spacing w:line="256" w:lineRule="auto"/>
        <w:rPr>
          <w:rFonts w:ascii="Times New Roman" w:hAnsi="Times New Roman" w:cs="Times New Roman"/>
          <w:sz w:val="24"/>
          <w:szCs w:val="24"/>
        </w:rPr>
      </w:pPr>
      <w:r w:rsidRPr="008D4F16">
        <w:rPr>
          <w:rFonts w:ascii="Times New Roman" w:hAnsi="Times New Roman" w:cs="Times New Roman"/>
          <w:sz w:val="24"/>
          <w:szCs w:val="24"/>
        </w:rPr>
        <w:t>Teoria długookresowych relacji z otoczeniem</w:t>
      </w:r>
    </w:p>
    <w:p w14:paraId="4AC87A2D" w14:textId="77777777" w:rsidR="008D4F16" w:rsidRPr="008D4F16" w:rsidRDefault="008D4F16" w:rsidP="008D4F16">
      <w:pPr>
        <w:pStyle w:val="Akapitzlist"/>
        <w:numPr>
          <w:ilvl w:val="1"/>
          <w:numId w:val="5"/>
        </w:numPr>
        <w:spacing w:line="256" w:lineRule="auto"/>
        <w:rPr>
          <w:rFonts w:ascii="Times New Roman" w:hAnsi="Times New Roman" w:cs="Times New Roman"/>
          <w:sz w:val="24"/>
          <w:szCs w:val="24"/>
        </w:rPr>
      </w:pPr>
      <w:r w:rsidRPr="008D4F16">
        <w:rPr>
          <w:rFonts w:ascii="Times New Roman" w:hAnsi="Times New Roman" w:cs="Times New Roman"/>
          <w:sz w:val="24"/>
          <w:szCs w:val="24"/>
        </w:rPr>
        <w:t>Teoria nadzoru właścicielskiego</w:t>
      </w:r>
    </w:p>
    <w:p w14:paraId="0803F91A" w14:textId="77777777" w:rsidR="008D4F16" w:rsidRPr="008D4F16" w:rsidRDefault="008D4F16" w:rsidP="008D4F16">
      <w:pPr>
        <w:pStyle w:val="Akapitzlist"/>
        <w:numPr>
          <w:ilvl w:val="1"/>
          <w:numId w:val="5"/>
        </w:numPr>
        <w:spacing w:line="256" w:lineRule="auto"/>
        <w:rPr>
          <w:rFonts w:ascii="Times New Roman" w:hAnsi="Times New Roman" w:cs="Times New Roman"/>
          <w:sz w:val="24"/>
          <w:szCs w:val="24"/>
        </w:rPr>
      </w:pPr>
      <w:r w:rsidRPr="008D4F16">
        <w:rPr>
          <w:rFonts w:ascii="Times New Roman" w:hAnsi="Times New Roman" w:cs="Times New Roman"/>
          <w:sz w:val="24"/>
          <w:szCs w:val="24"/>
        </w:rPr>
        <w:t>Trzy poziomy budowania strategii finansowych</w:t>
      </w:r>
    </w:p>
    <w:p w14:paraId="1B780B60" w14:textId="77777777" w:rsidR="008D4F16" w:rsidRPr="008D4F16" w:rsidRDefault="008D4F16" w:rsidP="008D4F16">
      <w:pPr>
        <w:pStyle w:val="Akapitzlist"/>
        <w:numPr>
          <w:ilvl w:val="1"/>
          <w:numId w:val="5"/>
        </w:numPr>
        <w:spacing w:line="256" w:lineRule="auto"/>
        <w:rPr>
          <w:rFonts w:ascii="Times New Roman" w:hAnsi="Times New Roman" w:cs="Times New Roman"/>
          <w:sz w:val="24"/>
          <w:szCs w:val="24"/>
        </w:rPr>
      </w:pPr>
      <w:r w:rsidRPr="008D4F16">
        <w:rPr>
          <w:rFonts w:ascii="Times New Roman" w:hAnsi="Times New Roman" w:cs="Times New Roman"/>
          <w:sz w:val="24"/>
          <w:szCs w:val="24"/>
        </w:rPr>
        <w:t>Najważniejsze elementy systemu zarządzania finansami w przedsiębiorstwie</w:t>
      </w:r>
    </w:p>
    <w:p w14:paraId="67592CCD" w14:textId="77777777" w:rsidR="008D4F16" w:rsidRPr="008D4F16" w:rsidRDefault="008D4F16" w:rsidP="008D4F16">
      <w:pPr>
        <w:pStyle w:val="Akapitzlist"/>
        <w:numPr>
          <w:ilvl w:val="1"/>
          <w:numId w:val="5"/>
        </w:numPr>
        <w:spacing w:line="256" w:lineRule="auto"/>
        <w:rPr>
          <w:rFonts w:ascii="Times New Roman" w:hAnsi="Times New Roman" w:cs="Times New Roman"/>
          <w:sz w:val="24"/>
          <w:szCs w:val="24"/>
        </w:rPr>
      </w:pPr>
      <w:r w:rsidRPr="008D4F16">
        <w:rPr>
          <w:rFonts w:ascii="Times New Roman" w:hAnsi="Times New Roman" w:cs="Times New Roman"/>
          <w:sz w:val="24"/>
          <w:szCs w:val="24"/>
        </w:rPr>
        <w:t>Źródła informacji w badaniach dotyczących finansów przedsiębiorstw</w:t>
      </w:r>
    </w:p>
    <w:p w14:paraId="6318A6E3"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Zajęcia 2</w:t>
      </w:r>
    </w:p>
    <w:p w14:paraId="43C73A51"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Temat: Finanse behawioralne przedsiębiorstw</w:t>
      </w:r>
    </w:p>
    <w:p w14:paraId="4D1505D3" w14:textId="77777777" w:rsidR="008D4F16" w:rsidRPr="008D4F16" w:rsidRDefault="008D4F16" w:rsidP="008D4F16">
      <w:pPr>
        <w:pStyle w:val="Akapitzlist"/>
        <w:numPr>
          <w:ilvl w:val="1"/>
          <w:numId w:val="6"/>
        </w:numPr>
        <w:spacing w:line="256" w:lineRule="auto"/>
        <w:rPr>
          <w:rFonts w:ascii="Times New Roman" w:hAnsi="Times New Roman" w:cs="Times New Roman"/>
          <w:sz w:val="24"/>
          <w:szCs w:val="24"/>
        </w:rPr>
      </w:pPr>
      <w:r w:rsidRPr="008D4F16">
        <w:rPr>
          <w:rFonts w:ascii="Times New Roman" w:hAnsi="Times New Roman" w:cs="Times New Roman"/>
          <w:sz w:val="24"/>
          <w:szCs w:val="24"/>
        </w:rPr>
        <w:t>Klasyfikacja znanych efektów behawioralnych</w:t>
      </w:r>
    </w:p>
    <w:p w14:paraId="3A8D45AC" w14:textId="77777777" w:rsidR="008D4F16" w:rsidRPr="008D4F16" w:rsidRDefault="008D4F16" w:rsidP="008D4F16">
      <w:pPr>
        <w:pStyle w:val="Akapitzlist"/>
        <w:numPr>
          <w:ilvl w:val="1"/>
          <w:numId w:val="6"/>
        </w:numPr>
        <w:spacing w:line="256" w:lineRule="auto"/>
        <w:rPr>
          <w:rFonts w:ascii="Times New Roman" w:hAnsi="Times New Roman" w:cs="Times New Roman"/>
          <w:sz w:val="24"/>
          <w:szCs w:val="24"/>
        </w:rPr>
      </w:pPr>
      <w:r w:rsidRPr="008D4F16">
        <w:rPr>
          <w:rFonts w:ascii="Times New Roman" w:hAnsi="Times New Roman" w:cs="Times New Roman"/>
          <w:sz w:val="24"/>
          <w:szCs w:val="24"/>
        </w:rPr>
        <w:t>Przegląd najważniejszych wyników badań dotyczących finansów behawioralnych</w:t>
      </w:r>
    </w:p>
    <w:p w14:paraId="58B69F0A" w14:textId="77777777" w:rsidR="008D4F16" w:rsidRPr="008D4F16" w:rsidRDefault="008D4F16" w:rsidP="008D4F16">
      <w:pPr>
        <w:pStyle w:val="Akapitzlist"/>
        <w:numPr>
          <w:ilvl w:val="1"/>
          <w:numId w:val="6"/>
        </w:numPr>
        <w:spacing w:line="256" w:lineRule="auto"/>
        <w:rPr>
          <w:rFonts w:ascii="Times New Roman" w:hAnsi="Times New Roman" w:cs="Times New Roman"/>
          <w:sz w:val="24"/>
          <w:szCs w:val="24"/>
        </w:rPr>
      </w:pPr>
      <w:r w:rsidRPr="008D4F16">
        <w:rPr>
          <w:rFonts w:ascii="Times New Roman" w:hAnsi="Times New Roman" w:cs="Times New Roman"/>
          <w:sz w:val="24"/>
          <w:szCs w:val="24"/>
        </w:rPr>
        <w:t>Aplikacja finansów behawioralnych do koncepcji finansów przedsiębiorstw</w:t>
      </w:r>
    </w:p>
    <w:p w14:paraId="71002E61"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Zajęcia 3:</w:t>
      </w:r>
    </w:p>
    <w:p w14:paraId="2F0020B9"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Temat: Dylematy operacyjnych finansów przedsiębiorstw</w:t>
      </w:r>
    </w:p>
    <w:p w14:paraId="32F418D3"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ab/>
        <w:t>3.1. Ogólny zarys funkcjonowania kontroli operacyjnej w przedsiębiorstwie</w:t>
      </w:r>
    </w:p>
    <w:p w14:paraId="5969124B"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ab/>
        <w:t>3.2. Trzy poziomy kontroli operacyjnej w przedsiębiorstwie</w:t>
      </w:r>
    </w:p>
    <w:p w14:paraId="2EEFB791"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ab/>
        <w:t>3.3. Interwencje operacyjne i proces monitorowania skuteczności korekt</w:t>
      </w:r>
    </w:p>
    <w:p w14:paraId="3D61F3DE"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Zajęcia 4:</w:t>
      </w:r>
    </w:p>
    <w:p w14:paraId="71D55C58"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Temat: Dylematy strategicznych finansów przedsiębiorstw</w:t>
      </w:r>
    </w:p>
    <w:p w14:paraId="21448DDD" w14:textId="77777777" w:rsidR="008D4F16" w:rsidRPr="008D4F16" w:rsidRDefault="008D4F16" w:rsidP="008D4F16">
      <w:pPr>
        <w:ind w:firstLine="708"/>
        <w:rPr>
          <w:rFonts w:ascii="Times New Roman" w:hAnsi="Times New Roman" w:cs="Times New Roman"/>
          <w:sz w:val="24"/>
          <w:szCs w:val="24"/>
        </w:rPr>
      </w:pPr>
      <w:r w:rsidRPr="008D4F16">
        <w:rPr>
          <w:rFonts w:ascii="Times New Roman" w:hAnsi="Times New Roman" w:cs="Times New Roman"/>
          <w:sz w:val="24"/>
          <w:szCs w:val="24"/>
        </w:rPr>
        <w:t>3.1. Strategie największych przedsiębiorstw na świecie</w:t>
      </w:r>
    </w:p>
    <w:p w14:paraId="5E030E5B" w14:textId="77777777" w:rsidR="008D4F16" w:rsidRPr="008D4F16" w:rsidRDefault="008D4F16" w:rsidP="008D4F16">
      <w:pPr>
        <w:ind w:firstLine="708"/>
        <w:rPr>
          <w:rFonts w:ascii="Times New Roman" w:hAnsi="Times New Roman" w:cs="Times New Roman"/>
          <w:sz w:val="24"/>
          <w:szCs w:val="24"/>
        </w:rPr>
      </w:pPr>
      <w:r w:rsidRPr="008D4F16">
        <w:rPr>
          <w:rFonts w:ascii="Times New Roman" w:hAnsi="Times New Roman" w:cs="Times New Roman"/>
          <w:sz w:val="24"/>
          <w:szCs w:val="24"/>
        </w:rPr>
        <w:t>3.2. Cykl życia strategii finansowej i punkty przełomowe</w:t>
      </w:r>
    </w:p>
    <w:p w14:paraId="364AA64E" w14:textId="77777777" w:rsidR="008D4F16" w:rsidRPr="008D4F16" w:rsidRDefault="008D4F16" w:rsidP="008D4F16">
      <w:pPr>
        <w:rPr>
          <w:rFonts w:ascii="Times New Roman" w:hAnsi="Times New Roman" w:cs="Times New Roman"/>
          <w:sz w:val="24"/>
          <w:szCs w:val="24"/>
        </w:rPr>
      </w:pPr>
    </w:p>
    <w:p w14:paraId="68DAD1BB"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Literatura:</w:t>
      </w:r>
    </w:p>
    <w:p w14:paraId="2DACD325"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Gajdka J., Finanse behawioralne przedsiębiorstw, Wydawnictwo Uniwersytetu Łódzkiego, Łódź, 2014.</w:t>
      </w:r>
    </w:p>
    <w:p w14:paraId="5A2CEE9C" w14:textId="77777777" w:rsidR="008D4F16" w:rsidRPr="008D4F16" w:rsidRDefault="008D4F16" w:rsidP="008D4F16">
      <w:pPr>
        <w:rPr>
          <w:rFonts w:ascii="Times New Roman" w:hAnsi="Times New Roman" w:cs="Times New Roman"/>
          <w:sz w:val="24"/>
          <w:szCs w:val="24"/>
        </w:rPr>
      </w:pPr>
      <w:proofErr w:type="spellStart"/>
      <w:r w:rsidRPr="008D4F16">
        <w:rPr>
          <w:rFonts w:ascii="Times New Roman" w:hAnsi="Times New Roman" w:cs="Times New Roman"/>
          <w:sz w:val="24"/>
          <w:szCs w:val="24"/>
        </w:rPr>
        <w:t>Slywotzky</w:t>
      </w:r>
      <w:proofErr w:type="spellEnd"/>
      <w:r w:rsidRPr="008D4F16">
        <w:rPr>
          <w:rFonts w:ascii="Times New Roman" w:hAnsi="Times New Roman" w:cs="Times New Roman"/>
          <w:sz w:val="24"/>
          <w:szCs w:val="24"/>
        </w:rPr>
        <w:t xml:space="preserve"> A., Sztuka osiągania zysku, Helion, Warszawa, 2007.</w:t>
      </w:r>
    </w:p>
    <w:p w14:paraId="08CAAB0B" w14:textId="77777777" w:rsidR="008D4F16" w:rsidRPr="008D4F16" w:rsidRDefault="008D4F16" w:rsidP="008D4F16">
      <w:pPr>
        <w:rPr>
          <w:rFonts w:ascii="Times New Roman" w:hAnsi="Times New Roman" w:cs="Times New Roman"/>
          <w:sz w:val="24"/>
          <w:szCs w:val="24"/>
        </w:rPr>
      </w:pPr>
      <w:r w:rsidRPr="008D4F16">
        <w:rPr>
          <w:rFonts w:ascii="Times New Roman" w:hAnsi="Times New Roman" w:cs="Times New Roman"/>
          <w:sz w:val="24"/>
          <w:szCs w:val="24"/>
        </w:rPr>
        <w:t>Sierpińska M., Niedbała B., Controlling operacyjny w przedsiębiorstwie, PWN, Warszawa, 2017.</w:t>
      </w:r>
    </w:p>
    <w:p w14:paraId="62108CB3" w14:textId="77777777" w:rsidR="008D4F16" w:rsidRPr="008D4F16" w:rsidRDefault="008D4F16" w:rsidP="008D4F16">
      <w:pPr>
        <w:rPr>
          <w:rFonts w:ascii="Times New Roman" w:hAnsi="Times New Roman" w:cs="Times New Roman"/>
          <w:sz w:val="24"/>
          <w:szCs w:val="24"/>
          <w:lang w:val="en-US"/>
        </w:rPr>
      </w:pPr>
      <w:r w:rsidRPr="008D4F16">
        <w:rPr>
          <w:rFonts w:ascii="Times New Roman" w:hAnsi="Times New Roman" w:cs="Times New Roman"/>
          <w:sz w:val="24"/>
          <w:szCs w:val="24"/>
          <w:lang w:val="en-US"/>
        </w:rPr>
        <w:t xml:space="preserve">BPP, Advanced Financial Management P4 - textbook, London, 2020. </w:t>
      </w:r>
    </w:p>
    <w:p w14:paraId="2FF2A8B6" w14:textId="77777777" w:rsidR="008D4F16" w:rsidRPr="008D4F16" w:rsidRDefault="008D4F16" w:rsidP="008D4F16">
      <w:pPr>
        <w:rPr>
          <w:rFonts w:ascii="Times New Roman" w:hAnsi="Times New Roman" w:cs="Times New Roman"/>
          <w:sz w:val="24"/>
          <w:szCs w:val="24"/>
          <w:lang w:val="en-US"/>
        </w:rPr>
      </w:pPr>
    </w:p>
    <w:p w14:paraId="46A352BB" w14:textId="77777777" w:rsidR="008D4F16" w:rsidRPr="008D4F16" w:rsidRDefault="008D4F16" w:rsidP="00FB3AD8">
      <w:pPr>
        <w:spacing w:after="0" w:line="360" w:lineRule="auto"/>
        <w:rPr>
          <w:rFonts w:ascii="Times New Roman" w:hAnsi="Times New Roman" w:cs="Times New Roman"/>
          <w:sz w:val="24"/>
          <w:szCs w:val="24"/>
          <w:lang w:val="en-US"/>
        </w:rPr>
      </w:pPr>
    </w:p>
    <w:p w14:paraId="478392FE" w14:textId="77777777" w:rsidR="00E018C0" w:rsidRPr="008D4F16" w:rsidRDefault="00E018C0" w:rsidP="000C3DA2">
      <w:pPr>
        <w:spacing w:after="0" w:line="360" w:lineRule="auto"/>
        <w:jc w:val="both"/>
        <w:rPr>
          <w:rFonts w:ascii="Times New Roman" w:hAnsi="Times New Roman" w:cs="Times New Roman"/>
          <w:sz w:val="24"/>
          <w:szCs w:val="24"/>
          <w:lang w:val="en-US"/>
        </w:rPr>
      </w:pPr>
    </w:p>
    <w:sectPr w:rsidR="00E018C0" w:rsidRPr="008D4F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937D5" w14:textId="77777777" w:rsidR="0091515B" w:rsidRDefault="0091515B" w:rsidP="00E018C0">
      <w:pPr>
        <w:spacing w:after="0" w:line="240" w:lineRule="auto"/>
      </w:pPr>
      <w:r>
        <w:separator/>
      </w:r>
    </w:p>
  </w:endnote>
  <w:endnote w:type="continuationSeparator" w:id="0">
    <w:p w14:paraId="7D64CF9E" w14:textId="77777777" w:rsidR="0091515B" w:rsidRDefault="0091515B" w:rsidP="00E0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167383"/>
      <w:docPartObj>
        <w:docPartGallery w:val="Page Numbers (Bottom of Page)"/>
        <w:docPartUnique/>
      </w:docPartObj>
    </w:sdtPr>
    <w:sdtContent>
      <w:p w14:paraId="40FF2ABB" w14:textId="477DBCDF" w:rsidR="008D4F16" w:rsidRDefault="008D4F16">
        <w:pPr>
          <w:pStyle w:val="Stopka"/>
          <w:jc w:val="right"/>
        </w:pPr>
        <w:r>
          <w:fldChar w:fldCharType="begin"/>
        </w:r>
        <w:r>
          <w:instrText>PAGE   \* MERGEFORMAT</w:instrText>
        </w:r>
        <w:r>
          <w:fldChar w:fldCharType="separate"/>
        </w:r>
        <w:r>
          <w:t>2</w:t>
        </w:r>
        <w:r>
          <w:fldChar w:fldCharType="end"/>
        </w:r>
      </w:p>
    </w:sdtContent>
  </w:sdt>
  <w:p w14:paraId="6A2E2C49" w14:textId="77777777" w:rsidR="008D4F16" w:rsidRDefault="008D4F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CB105" w14:textId="77777777" w:rsidR="0091515B" w:rsidRDefault="0091515B" w:rsidP="00E018C0">
      <w:pPr>
        <w:spacing w:after="0" w:line="240" w:lineRule="auto"/>
      </w:pPr>
      <w:r>
        <w:separator/>
      </w:r>
    </w:p>
  </w:footnote>
  <w:footnote w:type="continuationSeparator" w:id="0">
    <w:p w14:paraId="52D7E6F0" w14:textId="77777777" w:rsidR="0091515B" w:rsidRDefault="0091515B" w:rsidP="00E01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57805"/>
    <w:multiLevelType w:val="multilevel"/>
    <w:tmpl w:val="D486C79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0C46E73"/>
    <w:multiLevelType w:val="hybridMultilevel"/>
    <w:tmpl w:val="03504C08"/>
    <w:lvl w:ilvl="0" w:tplc="61DEDEF2">
      <w:start w:val="1"/>
      <w:numFmt w:val="bullet"/>
      <w:lvlText w:val="•"/>
      <w:lvlJc w:val="left"/>
      <w:pPr>
        <w:tabs>
          <w:tab w:val="num" w:pos="720"/>
        </w:tabs>
        <w:ind w:left="720" w:hanging="360"/>
      </w:pPr>
      <w:rPr>
        <w:rFonts w:ascii="Arial" w:hAnsi="Arial" w:hint="default"/>
      </w:rPr>
    </w:lvl>
    <w:lvl w:ilvl="1" w:tplc="A404A7A0" w:tentative="1">
      <w:start w:val="1"/>
      <w:numFmt w:val="bullet"/>
      <w:lvlText w:val="•"/>
      <w:lvlJc w:val="left"/>
      <w:pPr>
        <w:tabs>
          <w:tab w:val="num" w:pos="1440"/>
        </w:tabs>
        <w:ind w:left="1440" w:hanging="360"/>
      </w:pPr>
      <w:rPr>
        <w:rFonts w:ascii="Arial" w:hAnsi="Arial" w:hint="default"/>
      </w:rPr>
    </w:lvl>
    <w:lvl w:ilvl="2" w:tplc="56264C4C" w:tentative="1">
      <w:start w:val="1"/>
      <w:numFmt w:val="bullet"/>
      <w:lvlText w:val="•"/>
      <w:lvlJc w:val="left"/>
      <w:pPr>
        <w:tabs>
          <w:tab w:val="num" w:pos="2160"/>
        </w:tabs>
        <w:ind w:left="2160" w:hanging="360"/>
      </w:pPr>
      <w:rPr>
        <w:rFonts w:ascii="Arial" w:hAnsi="Arial" w:hint="default"/>
      </w:rPr>
    </w:lvl>
    <w:lvl w:ilvl="3" w:tplc="74263F18" w:tentative="1">
      <w:start w:val="1"/>
      <w:numFmt w:val="bullet"/>
      <w:lvlText w:val="•"/>
      <w:lvlJc w:val="left"/>
      <w:pPr>
        <w:tabs>
          <w:tab w:val="num" w:pos="2880"/>
        </w:tabs>
        <w:ind w:left="2880" w:hanging="360"/>
      </w:pPr>
      <w:rPr>
        <w:rFonts w:ascii="Arial" w:hAnsi="Arial" w:hint="default"/>
      </w:rPr>
    </w:lvl>
    <w:lvl w:ilvl="4" w:tplc="F94C5E00" w:tentative="1">
      <w:start w:val="1"/>
      <w:numFmt w:val="bullet"/>
      <w:lvlText w:val="•"/>
      <w:lvlJc w:val="left"/>
      <w:pPr>
        <w:tabs>
          <w:tab w:val="num" w:pos="3600"/>
        </w:tabs>
        <w:ind w:left="3600" w:hanging="360"/>
      </w:pPr>
      <w:rPr>
        <w:rFonts w:ascii="Arial" w:hAnsi="Arial" w:hint="default"/>
      </w:rPr>
    </w:lvl>
    <w:lvl w:ilvl="5" w:tplc="AE6AA5AC" w:tentative="1">
      <w:start w:val="1"/>
      <w:numFmt w:val="bullet"/>
      <w:lvlText w:val="•"/>
      <w:lvlJc w:val="left"/>
      <w:pPr>
        <w:tabs>
          <w:tab w:val="num" w:pos="4320"/>
        </w:tabs>
        <w:ind w:left="4320" w:hanging="360"/>
      </w:pPr>
      <w:rPr>
        <w:rFonts w:ascii="Arial" w:hAnsi="Arial" w:hint="default"/>
      </w:rPr>
    </w:lvl>
    <w:lvl w:ilvl="6" w:tplc="65D89568" w:tentative="1">
      <w:start w:val="1"/>
      <w:numFmt w:val="bullet"/>
      <w:lvlText w:val="•"/>
      <w:lvlJc w:val="left"/>
      <w:pPr>
        <w:tabs>
          <w:tab w:val="num" w:pos="5040"/>
        </w:tabs>
        <w:ind w:left="5040" w:hanging="360"/>
      </w:pPr>
      <w:rPr>
        <w:rFonts w:ascii="Arial" w:hAnsi="Arial" w:hint="default"/>
      </w:rPr>
    </w:lvl>
    <w:lvl w:ilvl="7" w:tplc="52389EE8" w:tentative="1">
      <w:start w:val="1"/>
      <w:numFmt w:val="bullet"/>
      <w:lvlText w:val="•"/>
      <w:lvlJc w:val="left"/>
      <w:pPr>
        <w:tabs>
          <w:tab w:val="num" w:pos="5760"/>
        </w:tabs>
        <w:ind w:left="5760" w:hanging="360"/>
      </w:pPr>
      <w:rPr>
        <w:rFonts w:ascii="Arial" w:hAnsi="Arial" w:hint="default"/>
      </w:rPr>
    </w:lvl>
    <w:lvl w:ilvl="8" w:tplc="A6605D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953383"/>
    <w:multiLevelType w:val="hybridMultilevel"/>
    <w:tmpl w:val="5894AD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3F5F4B"/>
    <w:multiLevelType w:val="multilevel"/>
    <w:tmpl w:val="2C40F6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LU0MjYwMTM0MTZS0lEKTi0uzszPAykwrAUAf5wMziwAAAA="/>
  </w:docVars>
  <w:rsids>
    <w:rsidRoot w:val="007E5440"/>
    <w:rsid w:val="0000008A"/>
    <w:rsid w:val="00000B64"/>
    <w:rsid w:val="00002AC3"/>
    <w:rsid w:val="00002B4A"/>
    <w:rsid w:val="00002BB4"/>
    <w:rsid w:val="00005F46"/>
    <w:rsid w:val="000074C8"/>
    <w:rsid w:val="00007FE8"/>
    <w:rsid w:val="0001015B"/>
    <w:rsid w:val="000104B0"/>
    <w:rsid w:val="00011C43"/>
    <w:rsid w:val="00011FB2"/>
    <w:rsid w:val="00012710"/>
    <w:rsid w:val="000129D0"/>
    <w:rsid w:val="00013FE9"/>
    <w:rsid w:val="00014619"/>
    <w:rsid w:val="00014C97"/>
    <w:rsid w:val="00014DB6"/>
    <w:rsid w:val="00016177"/>
    <w:rsid w:val="00016F6F"/>
    <w:rsid w:val="0002014B"/>
    <w:rsid w:val="000208A0"/>
    <w:rsid w:val="00020DCE"/>
    <w:rsid w:val="00020FC4"/>
    <w:rsid w:val="00021E0E"/>
    <w:rsid w:val="00025F53"/>
    <w:rsid w:val="000265EE"/>
    <w:rsid w:val="000268C5"/>
    <w:rsid w:val="0003276C"/>
    <w:rsid w:val="00033BF3"/>
    <w:rsid w:val="00034184"/>
    <w:rsid w:val="00037160"/>
    <w:rsid w:val="000371B9"/>
    <w:rsid w:val="0004154C"/>
    <w:rsid w:val="0004285D"/>
    <w:rsid w:val="00044F53"/>
    <w:rsid w:val="00045FC0"/>
    <w:rsid w:val="000470A1"/>
    <w:rsid w:val="00047DD1"/>
    <w:rsid w:val="0005069F"/>
    <w:rsid w:val="000522D6"/>
    <w:rsid w:val="00053623"/>
    <w:rsid w:val="00053D3C"/>
    <w:rsid w:val="000558C6"/>
    <w:rsid w:val="00057D63"/>
    <w:rsid w:val="000606F9"/>
    <w:rsid w:val="00062740"/>
    <w:rsid w:val="0006310B"/>
    <w:rsid w:val="000660E0"/>
    <w:rsid w:val="00071B54"/>
    <w:rsid w:val="00071F52"/>
    <w:rsid w:val="000749C4"/>
    <w:rsid w:val="00074F73"/>
    <w:rsid w:val="000765E5"/>
    <w:rsid w:val="000778DB"/>
    <w:rsid w:val="00081D34"/>
    <w:rsid w:val="00083A5C"/>
    <w:rsid w:val="000845EC"/>
    <w:rsid w:val="00085093"/>
    <w:rsid w:val="00087474"/>
    <w:rsid w:val="00087600"/>
    <w:rsid w:val="00087A4B"/>
    <w:rsid w:val="00090AB4"/>
    <w:rsid w:val="000935D4"/>
    <w:rsid w:val="00093B33"/>
    <w:rsid w:val="0009740B"/>
    <w:rsid w:val="00097A64"/>
    <w:rsid w:val="000A02D4"/>
    <w:rsid w:val="000A08D7"/>
    <w:rsid w:val="000A1542"/>
    <w:rsid w:val="000A31D2"/>
    <w:rsid w:val="000A39F1"/>
    <w:rsid w:val="000A527B"/>
    <w:rsid w:val="000A58D0"/>
    <w:rsid w:val="000A5C66"/>
    <w:rsid w:val="000A5DAE"/>
    <w:rsid w:val="000B06EB"/>
    <w:rsid w:val="000B4092"/>
    <w:rsid w:val="000B6DBF"/>
    <w:rsid w:val="000C3DA2"/>
    <w:rsid w:val="000C403E"/>
    <w:rsid w:val="000C56BA"/>
    <w:rsid w:val="000C6E3D"/>
    <w:rsid w:val="000C7D61"/>
    <w:rsid w:val="000D178D"/>
    <w:rsid w:val="000D20A4"/>
    <w:rsid w:val="000D2ABF"/>
    <w:rsid w:val="000D4AE7"/>
    <w:rsid w:val="000D558C"/>
    <w:rsid w:val="000D5CAF"/>
    <w:rsid w:val="000D6946"/>
    <w:rsid w:val="000D718C"/>
    <w:rsid w:val="000E09D2"/>
    <w:rsid w:val="000E1BBE"/>
    <w:rsid w:val="000E2FE5"/>
    <w:rsid w:val="000E46BF"/>
    <w:rsid w:val="000E55B5"/>
    <w:rsid w:val="000E6BDF"/>
    <w:rsid w:val="000E7F19"/>
    <w:rsid w:val="000F02D8"/>
    <w:rsid w:val="000F3727"/>
    <w:rsid w:val="000F5708"/>
    <w:rsid w:val="000F72E9"/>
    <w:rsid w:val="000F7CB3"/>
    <w:rsid w:val="0010005B"/>
    <w:rsid w:val="0010018D"/>
    <w:rsid w:val="001033A2"/>
    <w:rsid w:val="00105588"/>
    <w:rsid w:val="0010779E"/>
    <w:rsid w:val="001100A7"/>
    <w:rsid w:val="00110473"/>
    <w:rsid w:val="001112AB"/>
    <w:rsid w:val="00111303"/>
    <w:rsid w:val="001128BB"/>
    <w:rsid w:val="001133E8"/>
    <w:rsid w:val="001153AE"/>
    <w:rsid w:val="00115865"/>
    <w:rsid w:val="0011635E"/>
    <w:rsid w:val="001175AC"/>
    <w:rsid w:val="00121D29"/>
    <w:rsid w:val="001222BD"/>
    <w:rsid w:val="00122762"/>
    <w:rsid w:val="00123391"/>
    <w:rsid w:val="00124A51"/>
    <w:rsid w:val="001250F1"/>
    <w:rsid w:val="001251BD"/>
    <w:rsid w:val="00125935"/>
    <w:rsid w:val="00131E94"/>
    <w:rsid w:val="00133099"/>
    <w:rsid w:val="00133E7C"/>
    <w:rsid w:val="00137216"/>
    <w:rsid w:val="00140636"/>
    <w:rsid w:val="0014317C"/>
    <w:rsid w:val="00144987"/>
    <w:rsid w:val="00145596"/>
    <w:rsid w:val="0014773D"/>
    <w:rsid w:val="00154659"/>
    <w:rsid w:val="00154F0F"/>
    <w:rsid w:val="001551C0"/>
    <w:rsid w:val="00155479"/>
    <w:rsid w:val="00155EA2"/>
    <w:rsid w:val="00155FCF"/>
    <w:rsid w:val="001601E6"/>
    <w:rsid w:val="0016094F"/>
    <w:rsid w:val="00162BB7"/>
    <w:rsid w:val="00165EBA"/>
    <w:rsid w:val="0016781D"/>
    <w:rsid w:val="00170B8A"/>
    <w:rsid w:val="001757EE"/>
    <w:rsid w:val="00175859"/>
    <w:rsid w:val="0017585E"/>
    <w:rsid w:val="00176A60"/>
    <w:rsid w:val="00180925"/>
    <w:rsid w:val="00181AFF"/>
    <w:rsid w:val="00182308"/>
    <w:rsid w:val="00182532"/>
    <w:rsid w:val="00184D4F"/>
    <w:rsid w:val="00186235"/>
    <w:rsid w:val="00186CB4"/>
    <w:rsid w:val="00186FF1"/>
    <w:rsid w:val="00187AF2"/>
    <w:rsid w:val="00187D62"/>
    <w:rsid w:val="0019379B"/>
    <w:rsid w:val="00196F9B"/>
    <w:rsid w:val="001A0F15"/>
    <w:rsid w:val="001A1328"/>
    <w:rsid w:val="001A542F"/>
    <w:rsid w:val="001A712E"/>
    <w:rsid w:val="001B24EC"/>
    <w:rsid w:val="001B37AB"/>
    <w:rsid w:val="001B6E21"/>
    <w:rsid w:val="001B7235"/>
    <w:rsid w:val="001B7761"/>
    <w:rsid w:val="001C134C"/>
    <w:rsid w:val="001C16BC"/>
    <w:rsid w:val="001C18DC"/>
    <w:rsid w:val="001C1ADD"/>
    <w:rsid w:val="001C56CC"/>
    <w:rsid w:val="001D56D5"/>
    <w:rsid w:val="001D6DDC"/>
    <w:rsid w:val="001E00AE"/>
    <w:rsid w:val="001E1B9B"/>
    <w:rsid w:val="001E2BF7"/>
    <w:rsid w:val="001E616C"/>
    <w:rsid w:val="001E65E7"/>
    <w:rsid w:val="001E69C4"/>
    <w:rsid w:val="001E79B1"/>
    <w:rsid w:val="001F03AE"/>
    <w:rsid w:val="001F1BEE"/>
    <w:rsid w:val="001F1E41"/>
    <w:rsid w:val="001F326E"/>
    <w:rsid w:val="001F654F"/>
    <w:rsid w:val="00206888"/>
    <w:rsid w:val="00207F3F"/>
    <w:rsid w:val="00210C03"/>
    <w:rsid w:val="002124ED"/>
    <w:rsid w:val="00212E82"/>
    <w:rsid w:val="00213021"/>
    <w:rsid w:val="00215FCE"/>
    <w:rsid w:val="00216366"/>
    <w:rsid w:val="00216802"/>
    <w:rsid w:val="002173EB"/>
    <w:rsid w:val="00220191"/>
    <w:rsid w:val="0022179F"/>
    <w:rsid w:val="0022221F"/>
    <w:rsid w:val="00223519"/>
    <w:rsid w:val="002246FD"/>
    <w:rsid w:val="00225EC5"/>
    <w:rsid w:val="00226F92"/>
    <w:rsid w:val="00231AFC"/>
    <w:rsid w:val="0023309F"/>
    <w:rsid w:val="00234078"/>
    <w:rsid w:val="00235185"/>
    <w:rsid w:val="0023582A"/>
    <w:rsid w:val="00240100"/>
    <w:rsid w:val="00241308"/>
    <w:rsid w:val="00242227"/>
    <w:rsid w:val="00245AB7"/>
    <w:rsid w:val="00245BF3"/>
    <w:rsid w:val="00250287"/>
    <w:rsid w:val="002512DD"/>
    <w:rsid w:val="0025287B"/>
    <w:rsid w:val="0026194F"/>
    <w:rsid w:val="00261F33"/>
    <w:rsid w:val="0026220A"/>
    <w:rsid w:val="00265B6C"/>
    <w:rsid w:val="00267017"/>
    <w:rsid w:val="0027249B"/>
    <w:rsid w:val="002745F0"/>
    <w:rsid w:val="00275121"/>
    <w:rsid w:val="002772F6"/>
    <w:rsid w:val="00277CCE"/>
    <w:rsid w:val="0028208B"/>
    <w:rsid w:val="00282D68"/>
    <w:rsid w:val="00284400"/>
    <w:rsid w:val="00284B28"/>
    <w:rsid w:val="00285094"/>
    <w:rsid w:val="002855E5"/>
    <w:rsid w:val="00291700"/>
    <w:rsid w:val="00293CCB"/>
    <w:rsid w:val="002A54AF"/>
    <w:rsid w:val="002A60AA"/>
    <w:rsid w:val="002A69CD"/>
    <w:rsid w:val="002A7A4A"/>
    <w:rsid w:val="002A7C2E"/>
    <w:rsid w:val="002B1403"/>
    <w:rsid w:val="002B1585"/>
    <w:rsid w:val="002B4030"/>
    <w:rsid w:val="002B628B"/>
    <w:rsid w:val="002B6444"/>
    <w:rsid w:val="002B7AF6"/>
    <w:rsid w:val="002C183D"/>
    <w:rsid w:val="002C1CA0"/>
    <w:rsid w:val="002C29CD"/>
    <w:rsid w:val="002C2EE8"/>
    <w:rsid w:val="002C3AC8"/>
    <w:rsid w:val="002C6A2A"/>
    <w:rsid w:val="002C7DEE"/>
    <w:rsid w:val="002D0FE7"/>
    <w:rsid w:val="002D2BBC"/>
    <w:rsid w:val="002D662F"/>
    <w:rsid w:val="002D664D"/>
    <w:rsid w:val="002D7DC7"/>
    <w:rsid w:val="002E08E2"/>
    <w:rsid w:val="002E1502"/>
    <w:rsid w:val="002E1CEA"/>
    <w:rsid w:val="002E657A"/>
    <w:rsid w:val="002E66B1"/>
    <w:rsid w:val="002F13EF"/>
    <w:rsid w:val="003017B4"/>
    <w:rsid w:val="00301E4D"/>
    <w:rsid w:val="00303A42"/>
    <w:rsid w:val="00303AA2"/>
    <w:rsid w:val="00304C84"/>
    <w:rsid w:val="00306336"/>
    <w:rsid w:val="00306995"/>
    <w:rsid w:val="00306F0F"/>
    <w:rsid w:val="00307FE0"/>
    <w:rsid w:val="00314D10"/>
    <w:rsid w:val="003155D3"/>
    <w:rsid w:val="00316471"/>
    <w:rsid w:val="0032063A"/>
    <w:rsid w:val="00320BCD"/>
    <w:rsid w:val="0032128B"/>
    <w:rsid w:val="00321F02"/>
    <w:rsid w:val="0032220A"/>
    <w:rsid w:val="003224DC"/>
    <w:rsid w:val="003259EF"/>
    <w:rsid w:val="00325A72"/>
    <w:rsid w:val="003265CC"/>
    <w:rsid w:val="00326685"/>
    <w:rsid w:val="0032705C"/>
    <w:rsid w:val="00330583"/>
    <w:rsid w:val="00330EE5"/>
    <w:rsid w:val="0033164B"/>
    <w:rsid w:val="00331CF7"/>
    <w:rsid w:val="00333F8D"/>
    <w:rsid w:val="0033490A"/>
    <w:rsid w:val="0033634B"/>
    <w:rsid w:val="003363E2"/>
    <w:rsid w:val="0034182B"/>
    <w:rsid w:val="003436C2"/>
    <w:rsid w:val="00344E10"/>
    <w:rsid w:val="003451A2"/>
    <w:rsid w:val="00345E70"/>
    <w:rsid w:val="003531D2"/>
    <w:rsid w:val="0035441C"/>
    <w:rsid w:val="00355A4F"/>
    <w:rsid w:val="00356090"/>
    <w:rsid w:val="00357DA4"/>
    <w:rsid w:val="003615DF"/>
    <w:rsid w:val="00361ED2"/>
    <w:rsid w:val="003622C1"/>
    <w:rsid w:val="00362727"/>
    <w:rsid w:val="00362F2D"/>
    <w:rsid w:val="00363083"/>
    <w:rsid w:val="003633B2"/>
    <w:rsid w:val="00364D71"/>
    <w:rsid w:val="00371740"/>
    <w:rsid w:val="003738C1"/>
    <w:rsid w:val="00373AA5"/>
    <w:rsid w:val="0037422E"/>
    <w:rsid w:val="00375593"/>
    <w:rsid w:val="003758FE"/>
    <w:rsid w:val="00384954"/>
    <w:rsid w:val="00385170"/>
    <w:rsid w:val="00385F13"/>
    <w:rsid w:val="003909A8"/>
    <w:rsid w:val="0039199E"/>
    <w:rsid w:val="003947A1"/>
    <w:rsid w:val="00395D7F"/>
    <w:rsid w:val="00396CFA"/>
    <w:rsid w:val="00397DCA"/>
    <w:rsid w:val="003A0684"/>
    <w:rsid w:val="003A1F56"/>
    <w:rsid w:val="003A225E"/>
    <w:rsid w:val="003A2BF8"/>
    <w:rsid w:val="003A58A4"/>
    <w:rsid w:val="003A5917"/>
    <w:rsid w:val="003A5DFC"/>
    <w:rsid w:val="003A6356"/>
    <w:rsid w:val="003B03B5"/>
    <w:rsid w:val="003B27B7"/>
    <w:rsid w:val="003B2CA0"/>
    <w:rsid w:val="003B2F10"/>
    <w:rsid w:val="003C209A"/>
    <w:rsid w:val="003C20C7"/>
    <w:rsid w:val="003C311C"/>
    <w:rsid w:val="003C3A50"/>
    <w:rsid w:val="003C47FC"/>
    <w:rsid w:val="003C6B61"/>
    <w:rsid w:val="003D0B71"/>
    <w:rsid w:val="003D309E"/>
    <w:rsid w:val="003D3B6C"/>
    <w:rsid w:val="003D4EB4"/>
    <w:rsid w:val="003D7D66"/>
    <w:rsid w:val="003E26B9"/>
    <w:rsid w:val="003E71BE"/>
    <w:rsid w:val="003E743E"/>
    <w:rsid w:val="003F03F8"/>
    <w:rsid w:val="003F34CF"/>
    <w:rsid w:val="003F49FB"/>
    <w:rsid w:val="003F4FAA"/>
    <w:rsid w:val="003F5A15"/>
    <w:rsid w:val="003F698C"/>
    <w:rsid w:val="003F7550"/>
    <w:rsid w:val="003F7E15"/>
    <w:rsid w:val="00401848"/>
    <w:rsid w:val="00404E07"/>
    <w:rsid w:val="0041089A"/>
    <w:rsid w:val="0041360E"/>
    <w:rsid w:val="00416F1E"/>
    <w:rsid w:val="00420DA1"/>
    <w:rsid w:val="00423704"/>
    <w:rsid w:val="00423B4C"/>
    <w:rsid w:val="00424417"/>
    <w:rsid w:val="00426F4E"/>
    <w:rsid w:val="004272CC"/>
    <w:rsid w:val="00427DAC"/>
    <w:rsid w:val="004300DD"/>
    <w:rsid w:val="0043061C"/>
    <w:rsid w:val="00430AE0"/>
    <w:rsid w:val="004311F6"/>
    <w:rsid w:val="004314C3"/>
    <w:rsid w:val="004327DA"/>
    <w:rsid w:val="00433AD8"/>
    <w:rsid w:val="00434374"/>
    <w:rsid w:val="0043510B"/>
    <w:rsid w:val="004359C0"/>
    <w:rsid w:val="00436B62"/>
    <w:rsid w:val="00440050"/>
    <w:rsid w:val="00441305"/>
    <w:rsid w:val="0044132E"/>
    <w:rsid w:val="0044229E"/>
    <w:rsid w:val="00442B67"/>
    <w:rsid w:val="004463E6"/>
    <w:rsid w:val="00446A2E"/>
    <w:rsid w:val="004475E5"/>
    <w:rsid w:val="00450714"/>
    <w:rsid w:val="00450DC5"/>
    <w:rsid w:val="00454FE7"/>
    <w:rsid w:val="0045514B"/>
    <w:rsid w:val="004562C0"/>
    <w:rsid w:val="004565CC"/>
    <w:rsid w:val="004567DC"/>
    <w:rsid w:val="00456883"/>
    <w:rsid w:val="00457E52"/>
    <w:rsid w:val="00461219"/>
    <w:rsid w:val="00462AF7"/>
    <w:rsid w:val="0046303E"/>
    <w:rsid w:val="004630C9"/>
    <w:rsid w:val="0046348C"/>
    <w:rsid w:val="004652B7"/>
    <w:rsid w:val="004652BB"/>
    <w:rsid w:val="004719E2"/>
    <w:rsid w:val="00472055"/>
    <w:rsid w:val="004737C3"/>
    <w:rsid w:val="00475BF9"/>
    <w:rsid w:val="0047633B"/>
    <w:rsid w:val="00476F76"/>
    <w:rsid w:val="00480463"/>
    <w:rsid w:val="00480A21"/>
    <w:rsid w:val="0048115A"/>
    <w:rsid w:val="004838F9"/>
    <w:rsid w:val="0048421D"/>
    <w:rsid w:val="00484971"/>
    <w:rsid w:val="00485831"/>
    <w:rsid w:val="00486120"/>
    <w:rsid w:val="00490362"/>
    <w:rsid w:val="004907FE"/>
    <w:rsid w:val="00490CDD"/>
    <w:rsid w:val="00491840"/>
    <w:rsid w:val="00492B05"/>
    <w:rsid w:val="00495345"/>
    <w:rsid w:val="0049611F"/>
    <w:rsid w:val="0049664C"/>
    <w:rsid w:val="004968FE"/>
    <w:rsid w:val="0049755F"/>
    <w:rsid w:val="00497B4E"/>
    <w:rsid w:val="00497FA6"/>
    <w:rsid w:val="004A2135"/>
    <w:rsid w:val="004A2F47"/>
    <w:rsid w:val="004A3544"/>
    <w:rsid w:val="004A3DA7"/>
    <w:rsid w:val="004A46C3"/>
    <w:rsid w:val="004A6ED0"/>
    <w:rsid w:val="004A7102"/>
    <w:rsid w:val="004A7E72"/>
    <w:rsid w:val="004A7EE6"/>
    <w:rsid w:val="004B09CD"/>
    <w:rsid w:val="004B0A8F"/>
    <w:rsid w:val="004B1436"/>
    <w:rsid w:val="004B1664"/>
    <w:rsid w:val="004B1A1A"/>
    <w:rsid w:val="004B1EEA"/>
    <w:rsid w:val="004B5040"/>
    <w:rsid w:val="004B6487"/>
    <w:rsid w:val="004B7CC8"/>
    <w:rsid w:val="004C10B9"/>
    <w:rsid w:val="004C337F"/>
    <w:rsid w:val="004C3536"/>
    <w:rsid w:val="004C3AEF"/>
    <w:rsid w:val="004C4C08"/>
    <w:rsid w:val="004C4FF2"/>
    <w:rsid w:val="004C5FAD"/>
    <w:rsid w:val="004D005C"/>
    <w:rsid w:val="004D4875"/>
    <w:rsid w:val="004D4B4C"/>
    <w:rsid w:val="004D4EDD"/>
    <w:rsid w:val="004D6CAF"/>
    <w:rsid w:val="004D7C32"/>
    <w:rsid w:val="004E085F"/>
    <w:rsid w:val="004E0C31"/>
    <w:rsid w:val="004E34B4"/>
    <w:rsid w:val="004E6308"/>
    <w:rsid w:val="004E76EE"/>
    <w:rsid w:val="004F131D"/>
    <w:rsid w:val="004F2336"/>
    <w:rsid w:val="004F239E"/>
    <w:rsid w:val="004F2747"/>
    <w:rsid w:val="004F42C2"/>
    <w:rsid w:val="004F4B93"/>
    <w:rsid w:val="0050020E"/>
    <w:rsid w:val="00501E21"/>
    <w:rsid w:val="0050232C"/>
    <w:rsid w:val="00504172"/>
    <w:rsid w:val="00506C46"/>
    <w:rsid w:val="005072E5"/>
    <w:rsid w:val="005073EC"/>
    <w:rsid w:val="00512A97"/>
    <w:rsid w:val="00513620"/>
    <w:rsid w:val="00514D4C"/>
    <w:rsid w:val="00515314"/>
    <w:rsid w:val="00515C05"/>
    <w:rsid w:val="005212D3"/>
    <w:rsid w:val="00521E1C"/>
    <w:rsid w:val="00522F13"/>
    <w:rsid w:val="00523C5C"/>
    <w:rsid w:val="00523F33"/>
    <w:rsid w:val="00525294"/>
    <w:rsid w:val="00525436"/>
    <w:rsid w:val="00526BD0"/>
    <w:rsid w:val="00527025"/>
    <w:rsid w:val="00527471"/>
    <w:rsid w:val="00531E9D"/>
    <w:rsid w:val="00532AD8"/>
    <w:rsid w:val="00533803"/>
    <w:rsid w:val="005342C4"/>
    <w:rsid w:val="0053712B"/>
    <w:rsid w:val="00541A05"/>
    <w:rsid w:val="00542040"/>
    <w:rsid w:val="00545024"/>
    <w:rsid w:val="00545744"/>
    <w:rsid w:val="0054605C"/>
    <w:rsid w:val="00547C45"/>
    <w:rsid w:val="0055606F"/>
    <w:rsid w:val="005605F7"/>
    <w:rsid w:val="00560C33"/>
    <w:rsid w:val="0056115D"/>
    <w:rsid w:val="00564813"/>
    <w:rsid w:val="00564814"/>
    <w:rsid w:val="00566F12"/>
    <w:rsid w:val="005729AD"/>
    <w:rsid w:val="00574799"/>
    <w:rsid w:val="005753E4"/>
    <w:rsid w:val="005808BE"/>
    <w:rsid w:val="00582B10"/>
    <w:rsid w:val="005833C7"/>
    <w:rsid w:val="00583CC4"/>
    <w:rsid w:val="00592A6B"/>
    <w:rsid w:val="00592E2C"/>
    <w:rsid w:val="00594A23"/>
    <w:rsid w:val="00594D31"/>
    <w:rsid w:val="00595730"/>
    <w:rsid w:val="0059730C"/>
    <w:rsid w:val="00597B54"/>
    <w:rsid w:val="00597B5A"/>
    <w:rsid w:val="005A159A"/>
    <w:rsid w:val="005A19F7"/>
    <w:rsid w:val="005A289C"/>
    <w:rsid w:val="005A37CE"/>
    <w:rsid w:val="005A4362"/>
    <w:rsid w:val="005A5E33"/>
    <w:rsid w:val="005A70E7"/>
    <w:rsid w:val="005A768A"/>
    <w:rsid w:val="005A783A"/>
    <w:rsid w:val="005A78ED"/>
    <w:rsid w:val="005B00D1"/>
    <w:rsid w:val="005B1E3F"/>
    <w:rsid w:val="005B3121"/>
    <w:rsid w:val="005B493E"/>
    <w:rsid w:val="005B4A81"/>
    <w:rsid w:val="005B59E9"/>
    <w:rsid w:val="005B5BAD"/>
    <w:rsid w:val="005B623B"/>
    <w:rsid w:val="005B7492"/>
    <w:rsid w:val="005C136E"/>
    <w:rsid w:val="005C2E33"/>
    <w:rsid w:val="005C3BF3"/>
    <w:rsid w:val="005C59E4"/>
    <w:rsid w:val="005C634C"/>
    <w:rsid w:val="005C7311"/>
    <w:rsid w:val="005D08D2"/>
    <w:rsid w:val="005D0E0F"/>
    <w:rsid w:val="005D2BD0"/>
    <w:rsid w:val="005D5456"/>
    <w:rsid w:val="005D6ECF"/>
    <w:rsid w:val="005E0125"/>
    <w:rsid w:val="005E1692"/>
    <w:rsid w:val="005E5CE5"/>
    <w:rsid w:val="005E6482"/>
    <w:rsid w:val="005F1815"/>
    <w:rsid w:val="005F2078"/>
    <w:rsid w:val="005F3362"/>
    <w:rsid w:val="005F4928"/>
    <w:rsid w:val="005F5616"/>
    <w:rsid w:val="005F7C3C"/>
    <w:rsid w:val="00601F02"/>
    <w:rsid w:val="006074AB"/>
    <w:rsid w:val="0061233B"/>
    <w:rsid w:val="006142B1"/>
    <w:rsid w:val="0061489D"/>
    <w:rsid w:val="006150B6"/>
    <w:rsid w:val="00615C11"/>
    <w:rsid w:val="006165E7"/>
    <w:rsid w:val="00616F77"/>
    <w:rsid w:val="006217F2"/>
    <w:rsid w:val="0062574A"/>
    <w:rsid w:val="00627B80"/>
    <w:rsid w:val="00632FC8"/>
    <w:rsid w:val="006330BD"/>
    <w:rsid w:val="00633E23"/>
    <w:rsid w:val="0063464D"/>
    <w:rsid w:val="00636ECA"/>
    <w:rsid w:val="00637DAE"/>
    <w:rsid w:val="006401A1"/>
    <w:rsid w:val="006405AA"/>
    <w:rsid w:val="006406F7"/>
    <w:rsid w:val="00641DDE"/>
    <w:rsid w:val="00641E41"/>
    <w:rsid w:val="006453AE"/>
    <w:rsid w:val="0064726D"/>
    <w:rsid w:val="0065287D"/>
    <w:rsid w:val="00653437"/>
    <w:rsid w:val="006551D9"/>
    <w:rsid w:val="00655C6D"/>
    <w:rsid w:val="00660F7C"/>
    <w:rsid w:val="0066294F"/>
    <w:rsid w:val="006634E8"/>
    <w:rsid w:val="006649CB"/>
    <w:rsid w:val="00666784"/>
    <w:rsid w:val="00667AE6"/>
    <w:rsid w:val="00672769"/>
    <w:rsid w:val="00680FCB"/>
    <w:rsid w:val="006818A6"/>
    <w:rsid w:val="006834EF"/>
    <w:rsid w:val="006843FD"/>
    <w:rsid w:val="006858C2"/>
    <w:rsid w:val="00685CE1"/>
    <w:rsid w:val="00690021"/>
    <w:rsid w:val="00692A40"/>
    <w:rsid w:val="006939DC"/>
    <w:rsid w:val="00694377"/>
    <w:rsid w:val="006A073B"/>
    <w:rsid w:val="006A4C50"/>
    <w:rsid w:val="006A4FEA"/>
    <w:rsid w:val="006A786B"/>
    <w:rsid w:val="006B0C26"/>
    <w:rsid w:val="006B0DD0"/>
    <w:rsid w:val="006B219F"/>
    <w:rsid w:val="006B2A4A"/>
    <w:rsid w:val="006B6680"/>
    <w:rsid w:val="006B6A03"/>
    <w:rsid w:val="006B6D21"/>
    <w:rsid w:val="006B73F2"/>
    <w:rsid w:val="006C06BD"/>
    <w:rsid w:val="006C1888"/>
    <w:rsid w:val="006C5524"/>
    <w:rsid w:val="006C5D31"/>
    <w:rsid w:val="006C6CFB"/>
    <w:rsid w:val="006C7AF9"/>
    <w:rsid w:val="006D164F"/>
    <w:rsid w:val="006D4EED"/>
    <w:rsid w:val="006D517D"/>
    <w:rsid w:val="006E1E7D"/>
    <w:rsid w:val="006E2112"/>
    <w:rsid w:val="006E3757"/>
    <w:rsid w:val="006E487C"/>
    <w:rsid w:val="006E73CB"/>
    <w:rsid w:val="006E7637"/>
    <w:rsid w:val="006F0000"/>
    <w:rsid w:val="006F1F27"/>
    <w:rsid w:val="006F2BEC"/>
    <w:rsid w:val="006F5321"/>
    <w:rsid w:val="006F7698"/>
    <w:rsid w:val="006F7891"/>
    <w:rsid w:val="006F7C53"/>
    <w:rsid w:val="00701B7A"/>
    <w:rsid w:val="00702C7B"/>
    <w:rsid w:val="0070607D"/>
    <w:rsid w:val="007066B0"/>
    <w:rsid w:val="00711C32"/>
    <w:rsid w:val="00712F1F"/>
    <w:rsid w:val="00713949"/>
    <w:rsid w:val="0071485F"/>
    <w:rsid w:val="00714DBC"/>
    <w:rsid w:val="00715D99"/>
    <w:rsid w:val="00716A73"/>
    <w:rsid w:val="00717817"/>
    <w:rsid w:val="0072219B"/>
    <w:rsid w:val="00723641"/>
    <w:rsid w:val="00723874"/>
    <w:rsid w:val="00723AEF"/>
    <w:rsid w:val="007243DD"/>
    <w:rsid w:val="00725375"/>
    <w:rsid w:val="007264AD"/>
    <w:rsid w:val="00727477"/>
    <w:rsid w:val="007302C0"/>
    <w:rsid w:val="0073548C"/>
    <w:rsid w:val="00737C15"/>
    <w:rsid w:val="0074054E"/>
    <w:rsid w:val="00741E29"/>
    <w:rsid w:val="007423F1"/>
    <w:rsid w:val="00743074"/>
    <w:rsid w:val="007430E9"/>
    <w:rsid w:val="007438CE"/>
    <w:rsid w:val="00743AB8"/>
    <w:rsid w:val="0074564C"/>
    <w:rsid w:val="00745E15"/>
    <w:rsid w:val="007467D6"/>
    <w:rsid w:val="00747F32"/>
    <w:rsid w:val="00751730"/>
    <w:rsid w:val="007531A2"/>
    <w:rsid w:val="007540E5"/>
    <w:rsid w:val="00760061"/>
    <w:rsid w:val="00761055"/>
    <w:rsid w:val="007612CC"/>
    <w:rsid w:val="00762ABB"/>
    <w:rsid w:val="0076496D"/>
    <w:rsid w:val="00765358"/>
    <w:rsid w:val="0076678A"/>
    <w:rsid w:val="00767A05"/>
    <w:rsid w:val="00771DEC"/>
    <w:rsid w:val="00774596"/>
    <w:rsid w:val="00775653"/>
    <w:rsid w:val="00777E3A"/>
    <w:rsid w:val="00781FDD"/>
    <w:rsid w:val="00783E5D"/>
    <w:rsid w:val="007877D1"/>
    <w:rsid w:val="0079054A"/>
    <w:rsid w:val="0079289E"/>
    <w:rsid w:val="007A0AC3"/>
    <w:rsid w:val="007A125A"/>
    <w:rsid w:val="007A159A"/>
    <w:rsid w:val="007A1B72"/>
    <w:rsid w:val="007A345D"/>
    <w:rsid w:val="007A46C1"/>
    <w:rsid w:val="007A481F"/>
    <w:rsid w:val="007A4DF1"/>
    <w:rsid w:val="007A5195"/>
    <w:rsid w:val="007A68CA"/>
    <w:rsid w:val="007A6973"/>
    <w:rsid w:val="007A75C9"/>
    <w:rsid w:val="007A7EB2"/>
    <w:rsid w:val="007B0685"/>
    <w:rsid w:val="007B6870"/>
    <w:rsid w:val="007C1A61"/>
    <w:rsid w:val="007C2BBA"/>
    <w:rsid w:val="007C30C6"/>
    <w:rsid w:val="007C4232"/>
    <w:rsid w:val="007C7D89"/>
    <w:rsid w:val="007D03B8"/>
    <w:rsid w:val="007D10B5"/>
    <w:rsid w:val="007D2DBF"/>
    <w:rsid w:val="007D3EC0"/>
    <w:rsid w:val="007D6436"/>
    <w:rsid w:val="007E0036"/>
    <w:rsid w:val="007E38DC"/>
    <w:rsid w:val="007E4281"/>
    <w:rsid w:val="007E4ACF"/>
    <w:rsid w:val="007E51EA"/>
    <w:rsid w:val="007E5440"/>
    <w:rsid w:val="007E55AA"/>
    <w:rsid w:val="007E6616"/>
    <w:rsid w:val="007F1C55"/>
    <w:rsid w:val="007F2188"/>
    <w:rsid w:val="007F33F2"/>
    <w:rsid w:val="007F7181"/>
    <w:rsid w:val="0080036A"/>
    <w:rsid w:val="00803F50"/>
    <w:rsid w:val="00804303"/>
    <w:rsid w:val="00805BB7"/>
    <w:rsid w:val="008078AB"/>
    <w:rsid w:val="008110E1"/>
    <w:rsid w:val="0081209B"/>
    <w:rsid w:val="00812C51"/>
    <w:rsid w:val="00813582"/>
    <w:rsid w:val="00813DCB"/>
    <w:rsid w:val="00814B4F"/>
    <w:rsid w:val="00815F8A"/>
    <w:rsid w:val="008169DA"/>
    <w:rsid w:val="008179C4"/>
    <w:rsid w:val="00820657"/>
    <w:rsid w:val="00821AEC"/>
    <w:rsid w:val="00824A9A"/>
    <w:rsid w:val="00826F62"/>
    <w:rsid w:val="00831B10"/>
    <w:rsid w:val="0083275C"/>
    <w:rsid w:val="0083698A"/>
    <w:rsid w:val="00837310"/>
    <w:rsid w:val="00837E40"/>
    <w:rsid w:val="00840619"/>
    <w:rsid w:val="0084248A"/>
    <w:rsid w:val="008429E4"/>
    <w:rsid w:val="00843A02"/>
    <w:rsid w:val="008440DE"/>
    <w:rsid w:val="00844373"/>
    <w:rsid w:val="00844E98"/>
    <w:rsid w:val="00845F6E"/>
    <w:rsid w:val="0084736A"/>
    <w:rsid w:val="00847DA2"/>
    <w:rsid w:val="00850DA7"/>
    <w:rsid w:val="008530CE"/>
    <w:rsid w:val="0085465F"/>
    <w:rsid w:val="00856E11"/>
    <w:rsid w:val="00857D2A"/>
    <w:rsid w:val="00857F95"/>
    <w:rsid w:val="00860F78"/>
    <w:rsid w:val="008615DB"/>
    <w:rsid w:val="00864C88"/>
    <w:rsid w:val="00864CED"/>
    <w:rsid w:val="00872BE4"/>
    <w:rsid w:val="00873071"/>
    <w:rsid w:val="00874B62"/>
    <w:rsid w:val="0087536A"/>
    <w:rsid w:val="008806A3"/>
    <w:rsid w:val="008839F3"/>
    <w:rsid w:val="008853E6"/>
    <w:rsid w:val="00885437"/>
    <w:rsid w:val="0089060A"/>
    <w:rsid w:val="00890F4A"/>
    <w:rsid w:val="008914FC"/>
    <w:rsid w:val="008921C7"/>
    <w:rsid w:val="00893EDA"/>
    <w:rsid w:val="00894531"/>
    <w:rsid w:val="0089551F"/>
    <w:rsid w:val="00895D66"/>
    <w:rsid w:val="008961ED"/>
    <w:rsid w:val="00897A6F"/>
    <w:rsid w:val="00897D59"/>
    <w:rsid w:val="00897F93"/>
    <w:rsid w:val="008A2662"/>
    <w:rsid w:val="008A4B24"/>
    <w:rsid w:val="008A62B3"/>
    <w:rsid w:val="008A69F8"/>
    <w:rsid w:val="008A7605"/>
    <w:rsid w:val="008B0882"/>
    <w:rsid w:val="008B146B"/>
    <w:rsid w:val="008B5309"/>
    <w:rsid w:val="008B5D17"/>
    <w:rsid w:val="008B62BA"/>
    <w:rsid w:val="008B6A1E"/>
    <w:rsid w:val="008B6D1A"/>
    <w:rsid w:val="008B7EC9"/>
    <w:rsid w:val="008C036C"/>
    <w:rsid w:val="008C1C16"/>
    <w:rsid w:val="008C5354"/>
    <w:rsid w:val="008C6D87"/>
    <w:rsid w:val="008C758D"/>
    <w:rsid w:val="008C78BD"/>
    <w:rsid w:val="008D0423"/>
    <w:rsid w:val="008D1295"/>
    <w:rsid w:val="008D1F93"/>
    <w:rsid w:val="008D39E5"/>
    <w:rsid w:val="008D4F16"/>
    <w:rsid w:val="008D529A"/>
    <w:rsid w:val="008D5823"/>
    <w:rsid w:val="008D74C3"/>
    <w:rsid w:val="008D7839"/>
    <w:rsid w:val="008E04E2"/>
    <w:rsid w:val="008E1D87"/>
    <w:rsid w:val="008E2783"/>
    <w:rsid w:val="008E3B61"/>
    <w:rsid w:val="008E3CBB"/>
    <w:rsid w:val="008E5030"/>
    <w:rsid w:val="008E6AF0"/>
    <w:rsid w:val="008F1134"/>
    <w:rsid w:val="008F3966"/>
    <w:rsid w:val="008F4A9F"/>
    <w:rsid w:val="008F5435"/>
    <w:rsid w:val="008F741B"/>
    <w:rsid w:val="008F769B"/>
    <w:rsid w:val="00900465"/>
    <w:rsid w:val="009009F5"/>
    <w:rsid w:val="00900FE3"/>
    <w:rsid w:val="009013EA"/>
    <w:rsid w:val="0090358A"/>
    <w:rsid w:val="0090477D"/>
    <w:rsid w:val="009053CF"/>
    <w:rsid w:val="00906938"/>
    <w:rsid w:val="00907ADD"/>
    <w:rsid w:val="00910287"/>
    <w:rsid w:val="009112D3"/>
    <w:rsid w:val="009116D9"/>
    <w:rsid w:val="00912F98"/>
    <w:rsid w:val="0091515B"/>
    <w:rsid w:val="009160FF"/>
    <w:rsid w:val="009170DD"/>
    <w:rsid w:val="0092173C"/>
    <w:rsid w:val="00923548"/>
    <w:rsid w:val="0092514F"/>
    <w:rsid w:val="00925F9D"/>
    <w:rsid w:val="0093227F"/>
    <w:rsid w:val="009329F6"/>
    <w:rsid w:val="009339E8"/>
    <w:rsid w:val="009347AB"/>
    <w:rsid w:val="009360FF"/>
    <w:rsid w:val="00937981"/>
    <w:rsid w:val="00937D43"/>
    <w:rsid w:val="009405B0"/>
    <w:rsid w:val="0094062B"/>
    <w:rsid w:val="00943B9F"/>
    <w:rsid w:val="009473FC"/>
    <w:rsid w:val="009515FC"/>
    <w:rsid w:val="00951636"/>
    <w:rsid w:val="009520AC"/>
    <w:rsid w:val="00952173"/>
    <w:rsid w:val="00952268"/>
    <w:rsid w:val="009529D1"/>
    <w:rsid w:val="00955933"/>
    <w:rsid w:val="00956669"/>
    <w:rsid w:val="009566D1"/>
    <w:rsid w:val="009575E4"/>
    <w:rsid w:val="00960CF2"/>
    <w:rsid w:val="009616ED"/>
    <w:rsid w:val="009625C5"/>
    <w:rsid w:val="00964024"/>
    <w:rsid w:val="009651F9"/>
    <w:rsid w:val="00966CF1"/>
    <w:rsid w:val="00966FD5"/>
    <w:rsid w:val="00971193"/>
    <w:rsid w:val="0097167F"/>
    <w:rsid w:val="00980444"/>
    <w:rsid w:val="00981B06"/>
    <w:rsid w:val="00982B92"/>
    <w:rsid w:val="00982BF4"/>
    <w:rsid w:val="009855BF"/>
    <w:rsid w:val="009873E9"/>
    <w:rsid w:val="00987710"/>
    <w:rsid w:val="00990187"/>
    <w:rsid w:val="009904A2"/>
    <w:rsid w:val="00991C69"/>
    <w:rsid w:val="009A0326"/>
    <w:rsid w:val="009A1C13"/>
    <w:rsid w:val="009A36A4"/>
    <w:rsid w:val="009A4776"/>
    <w:rsid w:val="009A70CF"/>
    <w:rsid w:val="009A7A90"/>
    <w:rsid w:val="009B03A7"/>
    <w:rsid w:val="009B2681"/>
    <w:rsid w:val="009B71AA"/>
    <w:rsid w:val="009B7933"/>
    <w:rsid w:val="009B7EAA"/>
    <w:rsid w:val="009C0402"/>
    <w:rsid w:val="009C16A7"/>
    <w:rsid w:val="009C1A1C"/>
    <w:rsid w:val="009C36CC"/>
    <w:rsid w:val="009C7CE3"/>
    <w:rsid w:val="009D30E0"/>
    <w:rsid w:val="009D5052"/>
    <w:rsid w:val="009D5EF4"/>
    <w:rsid w:val="009D7A09"/>
    <w:rsid w:val="009E35E8"/>
    <w:rsid w:val="009E3614"/>
    <w:rsid w:val="009E410E"/>
    <w:rsid w:val="009E5611"/>
    <w:rsid w:val="009F11A4"/>
    <w:rsid w:val="009F2B87"/>
    <w:rsid w:val="009F49F6"/>
    <w:rsid w:val="009F5AAA"/>
    <w:rsid w:val="009F5D89"/>
    <w:rsid w:val="009F77A1"/>
    <w:rsid w:val="00A030E2"/>
    <w:rsid w:val="00A0758F"/>
    <w:rsid w:val="00A1045D"/>
    <w:rsid w:val="00A15C54"/>
    <w:rsid w:val="00A16903"/>
    <w:rsid w:val="00A17FEE"/>
    <w:rsid w:val="00A20E6F"/>
    <w:rsid w:val="00A215B4"/>
    <w:rsid w:val="00A23D31"/>
    <w:rsid w:val="00A26B73"/>
    <w:rsid w:val="00A270B4"/>
    <w:rsid w:val="00A30580"/>
    <w:rsid w:val="00A34C2B"/>
    <w:rsid w:val="00A3647B"/>
    <w:rsid w:val="00A36906"/>
    <w:rsid w:val="00A37B10"/>
    <w:rsid w:val="00A41FC8"/>
    <w:rsid w:val="00A42753"/>
    <w:rsid w:val="00A44F07"/>
    <w:rsid w:val="00A4688F"/>
    <w:rsid w:val="00A5090B"/>
    <w:rsid w:val="00A53032"/>
    <w:rsid w:val="00A53EAF"/>
    <w:rsid w:val="00A54EB5"/>
    <w:rsid w:val="00A5670B"/>
    <w:rsid w:val="00A576DA"/>
    <w:rsid w:val="00A60D2E"/>
    <w:rsid w:val="00A61E0E"/>
    <w:rsid w:val="00A62C12"/>
    <w:rsid w:val="00A63C9B"/>
    <w:rsid w:val="00A63D4F"/>
    <w:rsid w:val="00A642F6"/>
    <w:rsid w:val="00A643C9"/>
    <w:rsid w:val="00A64D3B"/>
    <w:rsid w:val="00A65635"/>
    <w:rsid w:val="00A65890"/>
    <w:rsid w:val="00A65B82"/>
    <w:rsid w:val="00A65FE5"/>
    <w:rsid w:val="00A66F95"/>
    <w:rsid w:val="00A6774B"/>
    <w:rsid w:val="00A7539F"/>
    <w:rsid w:val="00A76158"/>
    <w:rsid w:val="00A776A1"/>
    <w:rsid w:val="00A81635"/>
    <w:rsid w:val="00A8357A"/>
    <w:rsid w:val="00A841C6"/>
    <w:rsid w:val="00A84663"/>
    <w:rsid w:val="00A91BD1"/>
    <w:rsid w:val="00A91F26"/>
    <w:rsid w:val="00AA43DB"/>
    <w:rsid w:val="00AA6599"/>
    <w:rsid w:val="00AA7F90"/>
    <w:rsid w:val="00AB0741"/>
    <w:rsid w:val="00AB11F9"/>
    <w:rsid w:val="00AB2A20"/>
    <w:rsid w:val="00AB3BBF"/>
    <w:rsid w:val="00AB3CEC"/>
    <w:rsid w:val="00AB63E6"/>
    <w:rsid w:val="00AC0C91"/>
    <w:rsid w:val="00AC245F"/>
    <w:rsid w:val="00AC5CBF"/>
    <w:rsid w:val="00AD06B0"/>
    <w:rsid w:val="00AD1D0E"/>
    <w:rsid w:val="00AD3C51"/>
    <w:rsid w:val="00AD43A3"/>
    <w:rsid w:val="00AD7499"/>
    <w:rsid w:val="00AE0ADD"/>
    <w:rsid w:val="00AE0B8D"/>
    <w:rsid w:val="00AE4440"/>
    <w:rsid w:val="00AE467A"/>
    <w:rsid w:val="00AE51B1"/>
    <w:rsid w:val="00AE5315"/>
    <w:rsid w:val="00AF3033"/>
    <w:rsid w:val="00AF3E90"/>
    <w:rsid w:val="00AF6681"/>
    <w:rsid w:val="00AF6F58"/>
    <w:rsid w:val="00AF711C"/>
    <w:rsid w:val="00AF75B5"/>
    <w:rsid w:val="00B024D2"/>
    <w:rsid w:val="00B0281E"/>
    <w:rsid w:val="00B032E4"/>
    <w:rsid w:val="00B03733"/>
    <w:rsid w:val="00B07428"/>
    <w:rsid w:val="00B10C7C"/>
    <w:rsid w:val="00B12B4E"/>
    <w:rsid w:val="00B13496"/>
    <w:rsid w:val="00B136F3"/>
    <w:rsid w:val="00B13AE8"/>
    <w:rsid w:val="00B14E50"/>
    <w:rsid w:val="00B20EBA"/>
    <w:rsid w:val="00B222DD"/>
    <w:rsid w:val="00B22500"/>
    <w:rsid w:val="00B23164"/>
    <w:rsid w:val="00B23B68"/>
    <w:rsid w:val="00B27AD5"/>
    <w:rsid w:val="00B3000B"/>
    <w:rsid w:val="00B30B7F"/>
    <w:rsid w:val="00B32A9B"/>
    <w:rsid w:val="00B35391"/>
    <w:rsid w:val="00B40AAF"/>
    <w:rsid w:val="00B4187F"/>
    <w:rsid w:val="00B422A1"/>
    <w:rsid w:val="00B4275F"/>
    <w:rsid w:val="00B43E27"/>
    <w:rsid w:val="00B45D22"/>
    <w:rsid w:val="00B46988"/>
    <w:rsid w:val="00B46C4A"/>
    <w:rsid w:val="00B474AC"/>
    <w:rsid w:val="00B506F8"/>
    <w:rsid w:val="00B527B4"/>
    <w:rsid w:val="00B541E4"/>
    <w:rsid w:val="00B6079D"/>
    <w:rsid w:val="00B60FD3"/>
    <w:rsid w:val="00B612D8"/>
    <w:rsid w:val="00B65CF1"/>
    <w:rsid w:val="00B740EE"/>
    <w:rsid w:val="00B751A4"/>
    <w:rsid w:val="00B76A51"/>
    <w:rsid w:val="00B80385"/>
    <w:rsid w:val="00B8081B"/>
    <w:rsid w:val="00B8122B"/>
    <w:rsid w:val="00B81A75"/>
    <w:rsid w:val="00B830CF"/>
    <w:rsid w:val="00B8690F"/>
    <w:rsid w:val="00B87578"/>
    <w:rsid w:val="00B91F4C"/>
    <w:rsid w:val="00B9281E"/>
    <w:rsid w:val="00B93884"/>
    <w:rsid w:val="00B9418B"/>
    <w:rsid w:val="00B94DA6"/>
    <w:rsid w:val="00BA079C"/>
    <w:rsid w:val="00BA425E"/>
    <w:rsid w:val="00BA4B64"/>
    <w:rsid w:val="00BA5E93"/>
    <w:rsid w:val="00BA728C"/>
    <w:rsid w:val="00BA7F2E"/>
    <w:rsid w:val="00BB015B"/>
    <w:rsid w:val="00BB047C"/>
    <w:rsid w:val="00BB20FE"/>
    <w:rsid w:val="00BB26D1"/>
    <w:rsid w:val="00BB47C5"/>
    <w:rsid w:val="00BB4F14"/>
    <w:rsid w:val="00BC0C4F"/>
    <w:rsid w:val="00BC2A0A"/>
    <w:rsid w:val="00BC2AF9"/>
    <w:rsid w:val="00BC408E"/>
    <w:rsid w:val="00BC4A9B"/>
    <w:rsid w:val="00BC5AD0"/>
    <w:rsid w:val="00BC5C03"/>
    <w:rsid w:val="00BC66FF"/>
    <w:rsid w:val="00BC6D41"/>
    <w:rsid w:val="00BD0175"/>
    <w:rsid w:val="00BD2185"/>
    <w:rsid w:val="00BD28BA"/>
    <w:rsid w:val="00BD3EDD"/>
    <w:rsid w:val="00BD3F1F"/>
    <w:rsid w:val="00BD3F2A"/>
    <w:rsid w:val="00BD4C3D"/>
    <w:rsid w:val="00BD571F"/>
    <w:rsid w:val="00BD5B10"/>
    <w:rsid w:val="00BD6DBF"/>
    <w:rsid w:val="00BD730E"/>
    <w:rsid w:val="00BD7974"/>
    <w:rsid w:val="00BD7CC7"/>
    <w:rsid w:val="00BE0206"/>
    <w:rsid w:val="00BE0B48"/>
    <w:rsid w:val="00BE23FE"/>
    <w:rsid w:val="00BE2BF3"/>
    <w:rsid w:val="00BE2C14"/>
    <w:rsid w:val="00BE32F1"/>
    <w:rsid w:val="00BE3C23"/>
    <w:rsid w:val="00BE4F93"/>
    <w:rsid w:val="00BE5088"/>
    <w:rsid w:val="00BE5208"/>
    <w:rsid w:val="00BE5E66"/>
    <w:rsid w:val="00BE7DCC"/>
    <w:rsid w:val="00BF0E9D"/>
    <w:rsid w:val="00BF26E0"/>
    <w:rsid w:val="00BF36E9"/>
    <w:rsid w:val="00BF3D2C"/>
    <w:rsid w:val="00BF3F84"/>
    <w:rsid w:val="00BF4446"/>
    <w:rsid w:val="00BF629B"/>
    <w:rsid w:val="00BF7FC1"/>
    <w:rsid w:val="00C00DF4"/>
    <w:rsid w:val="00C01FE3"/>
    <w:rsid w:val="00C0207E"/>
    <w:rsid w:val="00C02133"/>
    <w:rsid w:val="00C03A59"/>
    <w:rsid w:val="00C04D64"/>
    <w:rsid w:val="00C076C5"/>
    <w:rsid w:val="00C10387"/>
    <w:rsid w:val="00C1257E"/>
    <w:rsid w:val="00C13322"/>
    <w:rsid w:val="00C15135"/>
    <w:rsid w:val="00C162EE"/>
    <w:rsid w:val="00C2029B"/>
    <w:rsid w:val="00C22022"/>
    <w:rsid w:val="00C24816"/>
    <w:rsid w:val="00C24ACC"/>
    <w:rsid w:val="00C263E7"/>
    <w:rsid w:val="00C26DBE"/>
    <w:rsid w:val="00C33511"/>
    <w:rsid w:val="00C3379F"/>
    <w:rsid w:val="00C33DD0"/>
    <w:rsid w:val="00C34098"/>
    <w:rsid w:val="00C370EA"/>
    <w:rsid w:val="00C40859"/>
    <w:rsid w:val="00C41A6E"/>
    <w:rsid w:val="00C43F2E"/>
    <w:rsid w:val="00C4416E"/>
    <w:rsid w:val="00C452BF"/>
    <w:rsid w:val="00C47D4D"/>
    <w:rsid w:val="00C47F08"/>
    <w:rsid w:val="00C504F4"/>
    <w:rsid w:val="00C5380F"/>
    <w:rsid w:val="00C55D4D"/>
    <w:rsid w:val="00C56091"/>
    <w:rsid w:val="00C57822"/>
    <w:rsid w:val="00C601CC"/>
    <w:rsid w:val="00C60227"/>
    <w:rsid w:val="00C62BA4"/>
    <w:rsid w:val="00C65345"/>
    <w:rsid w:val="00C70BCE"/>
    <w:rsid w:val="00C71AC6"/>
    <w:rsid w:val="00C739A7"/>
    <w:rsid w:val="00C7427D"/>
    <w:rsid w:val="00C748F3"/>
    <w:rsid w:val="00C7539B"/>
    <w:rsid w:val="00C763B7"/>
    <w:rsid w:val="00C8071F"/>
    <w:rsid w:val="00C82004"/>
    <w:rsid w:val="00C867BB"/>
    <w:rsid w:val="00C87DA0"/>
    <w:rsid w:val="00C87F71"/>
    <w:rsid w:val="00C90671"/>
    <w:rsid w:val="00C91ABA"/>
    <w:rsid w:val="00C932E9"/>
    <w:rsid w:val="00C94F7B"/>
    <w:rsid w:val="00C95F48"/>
    <w:rsid w:val="00C968F3"/>
    <w:rsid w:val="00C96DC4"/>
    <w:rsid w:val="00CA06CF"/>
    <w:rsid w:val="00CA0F08"/>
    <w:rsid w:val="00CA347F"/>
    <w:rsid w:val="00CA3F28"/>
    <w:rsid w:val="00CA62E4"/>
    <w:rsid w:val="00CB038F"/>
    <w:rsid w:val="00CB0547"/>
    <w:rsid w:val="00CB1668"/>
    <w:rsid w:val="00CB19B0"/>
    <w:rsid w:val="00CB1ED5"/>
    <w:rsid w:val="00CB33BD"/>
    <w:rsid w:val="00CB35A4"/>
    <w:rsid w:val="00CB5D2B"/>
    <w:rsid w:val="00CB6674"/>
    <w:rsid w:val="00CB6B46"/>
    <w:rsid w:val="00CB73EF"/>
    <w:rsid w:val="00CB76F3"/>
    <w:rsid w:val="00CB785B"/>
    <w:rsid w:val="00CC068F"/>
    <w:rsid w:val="00CC1AF7"/>
    <w:rsid w:val="00CC1F37"/>
    <w:rsid w:val="00CC4811"/>
    <w:rsid w:val="00CC6FA1"/>
    <w:rsid w:val="00CC7DE3"/>
    <w:rsid w:val="00CD4A21"/>
    <w:rsid w:val="00CD4DD6"/>
    <w:rsid w:val="00CD5A1D"/>
    <w:rsid w:val="00CD6B76"/>
    <w:rsid w:val="00CD6E22"/>
    <w:rsid w:val="00CD7561"/>
    <w:rsid w:val="00CD7AA2"/>
    <w:rsid w:val="00CD7D15"/>
    <w:rsid w:val="00CE01F4"/>
    <w:rsid w:val="00CE53D8"/>
    <w:rsid w:val="00CE5C66"/>
    <w:rsid w:val="00CE5EB8"/>
    <w:rsid w:val="00CE70A8"/>
    <w:rsid w:val="00CE755E"/>
    <w:rsid w:val="00CF0FA6"/>
    <w:rsid w:val="00CF12E2"/>
    <w:rsid w:val="00CF1BF7"/>
    <w:rsid w:val="00CF612F"/>
    <w:rsid w:val="00D008A6"/>
    <w:rsid w:val="00D014A0"/>
    <w:rsid w:val="00D0379F"/>
    <w:rsid w:val="00D07967"/>
    <w:rsid w:val="00D1109E"/>
    <w:rsid w:val="00D113F2"/>
    <w:rsid w:val="00D13450"/>
    <w:rsid w:val="00D13D4F"/>
    <w:rsid w:val="00D16247"/>
    <w:rsid w:val="00D16E2F"/>
    <w:rsid w:val="00D16FB4"/>
    <w:rsid w:val="00D17F50"/>
    <w:rsid w:val="00D2049D"/>
    <w:rsid w:val="00D2143F"/>
    <w:rsid w:val="00D21C5B"/>
    <w:rsid w:val="00D232CE"/>
    <w:rsid w:val="00D245AF"/>
    <w:rsid w:val="00D24831"/>
    <w:rsid w:val="00D24BF4"/>
    <w:rsid w:val="00D26CC1"/>
    <w:rsid w:val="00D30361"/>
    <w:rsid w:val="00D3488D"/>
    <w:rsid w:val="00D401BB"/>
    <w:rsid w:val="00D413CB"/>
    <w:rsid w:val="00D41545"/>
    <w:rsid w:val="00D415DB"/>
    <w:rsid w:val="00D426FB"/>
    <w:rsid w:val="00D43C51"/>
    <w:rsid w:val="00D43CCF"/>
    <w:rsid w:val="00D44455"/>
    <w:rsid w:val="00D46D5C"/>
    <w:rsid w:val="00D47078"/>
    <w:rsid w:val="00D47407"/>
    <w:rsid w:val="00D47972"/>
    <w:rsid w:val="00D47F31"/>
    <w:rsid w:val="00D50424"/>
    <w:rsid w:val="00D51922"/>
    <w:rsid w:val="00D553D5"/>
    <w:rsid w:val="00D609A5"/>
    <w:rsid w:val="00D60FA6"/>
    <w:rsid w:val="00D61124"/>
    <w:rsid w:val="00D61697"/>
    <w:rsid w:val="00D64BFE"/>
    <w:rsid w:val="00D64DC0"/>
    <w:rsid w:val="00D66EF1"/>
    <w:rsid w:val="00D767D1"/>
    <w:rsid w:val="00D77E4E"/>
    <w:rsid w:val="00D77E5C"/>
    <w:rsid w:val="00D81AED"/>
    <w:rsid w:val="00D81F9B"/>
    <w:rsid w:val="00D82189"/>
    <w:rsid w:val="00D872FD"/>
    <w:rsid w:val="00D8769D"/>
    <w:rsid w:val="00D919A9"/>
    <w:rsid w:val="00D91E47"/>
    <w:rsid w:val="00D93AD8"/>
    <w:rsid w:val="00D9448F"/>
    <w:rsid w:val="00D95B60"/>
    <w:rsid w:val="00DA0B67"/>
    <w:rsid w:val="00DA1E46"/>
    <w:rsid w:val="00DA2200"/>
    <w:rsid w:val="00DA25D4"/>
    <w:rsid w:val="00DA643C"/>
    <w:rsid w:val="00DA73B0"/>
    <w:rsid w:val="00DB049E"/>
    <w:rsid w:val="00DB1C32"/>
    <w:rsid w:val="00DB448B"/>
    <w:rsid w:val="00DB58F9"/>
    <w:rsid w:val="00DC069A"/>
    <w:rsid w:val="00DC0C6F"/>
    <w:rsid w:val="00DC1221"/>
    <w:rsid w:val="00DC2607"/>
    <w:rsid w:val="00DC42CF"/>
    <w:rsid w:val="00DC48A9"/>
    <w:rsid w:val="00DC566F"/>
    <w:rsid w:val="00DC69C0"/>
    <w:rsid w:val="00DC7163"/>
    <w:rsid w:val="00DC71AC"/>
    <w:rsid w:val="00DD115B"/>
    <w:rsid w:val="00DD2E51"/>
    <w:rsid w:val="00DD38F2"/>
    <w:rsid w:val="00DD5AC7"/>
    <w:rsid w:val="00DD5CF4"/>
    <w:rsid w:val="00DD5E4A"/>
    <w:rsid w:val="00DD6627"/>
    <w:rsid w:val="00DD7C02"/>
    <w:rsid w:val="00DD7D42"/>
    <w:rsid w:val="00DE0E43"/>
    <w:rsid w:val="00DE12C4"/>
    <w:rsid w:val="00DE3747"/>
    <w:rsid w:val="00DE4458"/>
    <w:rsid w:val="00DE4810"/>
    <w:rsid w:val="00DE50BD"/>
    <w:rsid w:val="00DE57CD"/>
    <w:rsid w:val="00DF59FC"/>
    <w:rsid w:val="00DF625C"/>
    <w:rsid w:val="00DF69C9"/>
    <w:rsid w:val="00E00E06"/>
    <w:rsid w:val="00E018C0"/>
    <w:rsid w:val="00E01D8B"/>
    <w:rsid w:val="00E021AC"/>
    <w:rsid w:val="00E03627"/>
    <w:rsid w:val="00E03C23"/>
    <w:rsid w:val="00E04093"/>
    <w:rsid w:val="00E04A62"/>
    <w:rsid w:val="00E06BE3"/>
    <w:rsid w:val="00E072D9"/>
    <w:rsid w:val="00E072FE"/>
    <w:rsid w:val="00E07705"/>
    <w:rsid w:val="00E078C4"/>
    <w:rsid w:val="00E10700"/>
    <w:rsid w:val="00E108F9"/>
    <w:rsid w:val="00E11118"/>
    <w:rsid w:val="00E12147"/>
    <w:rsid w:val="00E12A56"/>
    <w:rsid w:val="00E12C25"/>
    <w:rsid w:val="00E14150"/>
    <w:rsid w:val="00E20766"/>
    <w:rsid w:val="00E232E2"/>
    <w:rsid w:val="00E2626E"/>
    <w:rsid w:val="00E270C2"/>
    <w:rsid w:val="00E3172B"/>
    <w:rsid w:val="00E31BA5"/>
    <w:rsid w:val="00E339F4"/>
    <w:rsid w:val="00E348BD"/>
    <w:rsid w:val="00E35F50"/>
    <w:rsid w:val="00E37CFF"/>
    <w:rsid w:val="00E404B5"/>
    <w:rsid w:val="00E40A46"/>
    <w:rsid w:val="00E4209F"/>
    <w:rsid w:val="00E42385"/>
    <w:rsid w:val="00E43A35"/>
    <w:rsid w:val="00E43CE3"/>
    <w:rsid w:val="00E44C5D"/>
    <w:rsid w:val="00E454AA"/>
    <w:rsid w:val="00E45E68"/>
    <w:rsid w:val="00E4601B"/>
    <w:rsid w:val="00E50271"/>
    <w:rsid w:val="00E52033"/>
    <w:rsid w:val="00E52086"/>
    <w:rsid w:val="00E52DF7"/>
    <w:rsid w:val="00E53623"/>
    <w:rsid w:val="00E53D05"/>
    <w:rsid w:val="00E56B93"/>
    <w:rsid w:val="00E606D0"/>
    <w:rsid w:val="00E648B1"/>
    <w:rsid w:val="00E65C59"/>
    <w:rsid w:val="00E704EC"/>
    <w:rsid w:val="00E70BAF"/>
    <w:rsid w:val="00E70D20"/>
    <w:rsid w:val="00E72893"/>
    <w:rsid w:val="00E72C50"/>
    <w:rsid w:val="00E755D7"/>
    <w:rsid w:val="00E75ACD"/>
    <w:rsid w:val="00E77150"/>
    <w:rsid w:val="00E771ED"/>
    <w:rsid w:val="00E837D0"/>
    <w:rsid w:val="00E84D7D"/>
    <w:rsid w:val="00E85E3B"/>
    <w:rsid w:val="00E9089A"/>
    <w:rsid w:val="00E977AC"/>
    <w:rsid w:val="00E977B8"/>
    <w:rsid w:val="00EA1CA0"/>
    <w:rsid w:val="00EA22A6"/>
    <w:rsid w:val="00EA307A"/>
    <w:rsid w:val="00EA34B5"/>
    <w:rsid w:val="00EA3F38"/>
    <w:rsid w:val="00EA4122"/>
    <w:rsid w:val="00EA425A"/>
    <w:rsid w:val="00EA636A"/>
    <w:rsid w:val="00EA6A45"/>
    <w:rsid w:val="00EB1B37"/>
    <w:rsid w:val="00EB2373"/>
    <w:rsid w:val="00EB249B"/>
    <w:rsid w:val="00EB3569"/>
    <w:rsid w:val="00EB5147"/>
    <w:rsid w:val="00EC04D9"/>
    <w:rsid w:val="00EC187E"/>
    <w:rsid w:val="00EC3589"/>
    <w:rsid w:val="00EC388A"/>
    <w:rsid w:val="00EC7ADB"/>
    <w:rsid w:val="00ED0679"/>
    <w:rsid w:val="00ED0DA2"/>
    <w:rsid w:val="00ED1DA0"/>
    <w:rsid w:val="00ED1F22"/>
    <w:rsid w:val="00ED3C51"/>
    <w:rsid w:val="00ED6888"/>
    <w:rsid w:val="00ED7655"/>
    <w:rsid w:val="00EE0AC2"/>
    <w:rsid w:val="00EE31A1"/>
    <w:rsid w:val="00EE3F38"/>
    <w:rsid w:val="00EE6734"/>
    <w:rsid w:val="00EE7BAA"/>
    <w:rsid w:val="00EF0241"/>
    <w:rsid w:val="00EF3CBF"/>
    <w:rsid w:val="00EF4405"/>
    <w:rsid w:val="00EF517A"/>
    <w:rsid w:val="00EF530A"/>
    <w:rsid w:val="00EF6441"/>
    <w:rsid w:val="00EF7BB7"/>
    <w:rsid w:val="00F00F92"/>
    <w:rsid w:val="00F04F0A"/>
    <w:rsid w:val="00F04FAD"/>
    <w:rsid w:val="00F05E8E"/>
    <w:rsid w:val="00F11A94"/>
    <w:rsid w:val="00F140E0"/>
    <w:rsid w:val="00F15702"/>
    <w:rsid w:val="00F236BB"/>
    <w:rsid w:val="00F27189"/>
    <w:rsid w:val="00F27B51"/>
    <w:rsid w:val="00F32924"/>
    <w:rsid w:val="00F333A1"/>
    <w:rsid w:val="00F34B0E"/>
    <w:rsid w:val="00F35727"/>
    <w:rsid w:val="00F35DAC"/>
    <w:rsid w:val="00F370E8"/>
    <w:rsid w:val="00F41224"/>
    <w:rsid w:val="00F41448"/>
    <w:rsid w:val="00F41658"/>
    <w:rsid w:val="00F42002"/>
    <w:rsid w:val="00F43DD9"/>
    <w:rsid w:val="00F44532"/>
    <w:rsid w:val="00F44777"/>
    <w:rsid w:val="00F509E1"/>
    <w:rsid w:val="00F50BAE"/>
    <w:rsid w:val="00F51C06"/>
    <w:rsid w:val="00F52BE5"/>
    <w:rsid w:val="00F543D6"/>
    <w:rsid w:val="00F5492E"/>
    <w:rsid w:val="00F634F5"/>
    <w:rsid w:val="00F664D0"/>
    <w:rsid w:val="00F6757A"/>
    <w:rsid w:val="00F75368"/>
    <w:rsid w:val="00F76D73"/>
    <w:rsid w:val="00F7738C"/>
    <w:rsid w:val="00F816A0"/>
    <w:rsid w:val="00F8233E"/>
    <w:rsid w:val="00F824A2"/>
    <w:rsid w:val="00F83749"/>
    <w:rsid w:val="00F83AF6"/>
    <w:rsid w:val="00F84367"/>
    <w:rsid w:val="00F87AEA"/>
    <w:rsid w:val="00F87BFD"/>
    <w:rsid w:val="00F903E9"/>
    <w:rsid w:val="00F91302"/>
    <w:rsid w:val="00F9164A"/>
    <w:rsid w:val="00F92E1E"/>
    <w:rsid w:val="00F94C40"/>
    <w:rsid w:val="00F94D3F"/>
    <w:rsid w:val="00F95755"/>
    <w:rsid w:val="00F961A0"/>
    <w:rsid w:val="00FA28AA"/>
    <w:rsid w:val="00FA447F"/>
    <w:rsid w:val="00FA52C7"/>
    <w:rsid w:val="00FA655F"/>
    <w:rsid w:val="00FB0E09"/>
    <w:rsid w:val="00FB1F13"/>
    <w:rsid w:val="00FB1F2D"/>
    <w:rsid w:val="00FB380A"/>
    <w:rsid w:val="00FB3AD8"/>
    <w:rsid w:val="00FB407E"/>
    <w:rsid w:val="00FB4BCA"/>
    <w:rsid w:val="00FB6CC5"/>
    <w:rsid w:val="00FC0CE7"/>
    <w:rsid w:val="00FC188E"/>
    <w:rsid w:val="00FC48B5"/>
    <w:rsid w:val="00FC567E"/>
    <w:rsid w:val="00FC61D0"/>
    <w:rsid w:val="00FC674D"/>
    <w:rsid w:val="00FC6E76"/>
    <w:rsid w:val="00FD01FC"/>
    <w:rsid w:val="00FD0364"/>
    <w:rsid w:val="00FD042F"/>
    <w:rsid w:val="00FD293E"/>
    <w:rsid w:val="00FD2EBD"/>
    <w:rsid w:val="00FD658F"/>
    <w:rsid w:val="00FD6898"/>
    <w:rsid w:val="00FD68B4"/>
    <w:rsid w:val="00FD74D3"/>
    <w:rsid w:val="00FE0648"/>
    <w:rsid w:val="00FE2F86"/>
    <w:rsid w:val="00FE3FE0"/>
    <w:rsid w:val="00FE587C"/>
    <w:rsid w:val="00FE6E52"/>
    <w:rsid w:val="00FE7481"/>
    <w:rsid w:val="00FF101B"/>
    <w:rsid w:val="00FF2E9F"/>
    <w:rsid w:val="00FF3DC6"/>
    <w:rsid w:val="00FF6475"/>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21AC"/>
  <w15:docId w15:val="{8B3B1470-9D2A-4108-831D-5CD198CB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E54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E5440"/>
    <w:rPr>
      <w:color w:val="0000FF"/>
      <w:u w:val="single"/>
    </w:rPr>
  </w:style>
  <w:style w:type="paragraph" w:styleId="Akapitzlist">
    <w:name w:val="List Paragraph"/>
    <w:basedOn w:val="Normalny"/>
    <w:uiPriority w:val="34"/>
    <w:qFormat/>
    <w:rsid w:val="007E5440"/>
    <w:pPr>
      <w:spacing w:after="160" w:line="259" w:lineRule="auto"/>
      <w:ind w:left="720"/>
      <w:contextualSpacing/>
    </w:pPr>
  </w:style>
  <w:style w:type="paragraph" w:styleId="Tekstprzypisukocowego">
    <w:name w:val="endnote text"/>
    <w:basedOn w:val="Normalny"/>
    <w:link w:val="TekstprzypisukocowegoZnak"/>
    <w:uiPriority w:val="99"/>
    <w:semiHidden/>
    <w:unhideWhenUsed/>
    <w:rsid w:val="00E018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8C0"/>
    <w:rPr>
      <w:sz w:val="20"/>
      <w:szCs w:val="20"/>
    </w:rPr>
  </w:style>
  <w:style w:type="character" w:styleId="Odwoanieprzypisukocowego">
    <w:name w:val="endnote reference"/>
    <w:basedOn w:val="Domylnaczcionkaakapitu"/>
    <w:uiPriority w:val="99"/>
    <w:semiHidden/>
    <w:unhideWhenUsed/>
    <w:rsid w:val="00E018C0"/>
    <w:rPr>
      <w:vertAlign w:val="superscript"/>
    </w:rPr>
  </w:style>
  <w:style w:type="paragraph" w:styleId="Tekstprzypisudolnego">
    <w:name w:val="footnote text"/>
    <w:aliases w:val="Tekst przypisu dolnego Znak Znak,Podrozdział,Tekst przypisu dolnego Znak Znak Znak Znak Znak,Tekst przypisu dolnego Znak Znak Znak Znak,Tekst przypisu dolnego Znak Znak Znak Znak1,Tekst przypisu,Fußnote,Footnote,Podrozdzia3"/>
    <w:basedOn w:val="Normalny"/>
    <w:link w:val="TekstprzypisudolnegoZnak"/>
    <w:uiPriority w:val="99"/>
    <w:rsid w:val="00ED7655"/>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Tekst przypisu dolnego Znak Znak Znak,Podrozdział Znak,Tekst przypisu dolnego Znak Znak Znak Znak Znak Znak,Tekst przypisu dolnego Znak Znak Znak Znak Znak1,Tekst przypisu dolnego Znak Znak Znak Znak1 Znak,Tekst przypisu Znak"/>
    <w:basedOn w:val="Domylnaczcionkaakapitu"/>
    <w:link w:val="Tekstprzypisudolnego"/>
    <w:uiPriority w:val="99"/>
    <w:rsid w:val="00ED7655"/>
    <w:rPr>
      <w:rFonts w:ascii="Calibri" w:eastAsia="Calibri" w:hAnsi="Calibri" w:cs="Times New Roman"/>
      <w:sz w:val="20"/>
      <w:szCs w:val="20"/>
    </w:rPr>
  </w:style>
  <w:style w:type="paragraph" w:styleId="Nagwek">
    <w:name w:val="header"/>
    <w:basedOn w:val="Normalny"/>
    <w:link w:val="NagwekZnak"/>
    <w:uiPriority w:val="99"/>
    <w:unhideWhenUsed/>
    <w:rsid w:val="008D4F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F16"/>
  </w:style>
  <w:style w:type="paragraph" w:styleId="Stopka">
    <w:name w:val="footer"/>
    <w:basedOn w:val="Normalny"/>
    <w:link w:val="StopkaZnak"/>
    <w:uiPriority w:val="99"/>
    <w:unhideWhenUsed/>
    <w:rsid w:val="008D4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3515">
      <w:bodyDiv w:val="1"/>
      <w:marLeft w:val="0"/>
      <w:marRight w:val="0"/>
      <w:marTop w:val="0"/>
      <w:marBottom w:val="0"/>
      <w:divBdr>
        <w:top w:val="none" w:sz="0" w:space="0" w:color="auto"/>
        <w:left w:val="none" w:sz="0" w:space="0" w:color="auto"/>
        <w:bottom w:val="none" w:sz="0" w:space="0" w:color="auto"/>
        <w:right w:val="none" w:sz="0" w:space="0" w:color="auto"/>
      </w:divBdr>
    </w:div>
    <w:div w:id="188110476">
      <w:bodyDiv w:val="1"/>
      <w:marLeft w:val="0"/>
      <w:marRight w:val="0"/>
      <w:marTop w:val="0"/>
      <w:marBottom w:val="0"/>
      <w:divBdr>
        <w:top w:val="none" w:sz="0" w:space="0" w:color="auto"/>
        <w:left w:val="none" w:sz="0" w:space="0" w:color="auto"/>
        <w:bottom w:val="none" w:sz="0" w:space="0" w:color="auto"/>
        <w:right w:val="none" w:sz="0" w:space="0" w:color="auto"/>
      </w:divBdr>
      <w:divsChild>
        <w:div w:id="466360128">
          <w:marLeft w:val="0"/>
          <w:marRight w:val="0"/>
          <w:marTop w:val="0"/>
          <w:marBottom w:val="0"/>
          <w:divBdr>
            <w:top w:val="none" w:sz="0" w:space="0" w:color="auto"/>
            <w:left w:val="none" w:sz="0" w:space="0" w:color="auto"/>
            <w:bottom w:val="none" w:sz="0" w:space="0" w:color="auto"/>
            <w:right w:val="none" w:sz="0" w:space="0" w:color="auto"/>
          </w:divBdr>
        </w:div>
        <w:div w:id="1735153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204544">
              <w:marLeft w:val="0"/>
              <w:marRight w:val="0"/>
              <w:marTop w:val="0"/>
              <w:marBottom w:val="0"/>
              <w:divBdr>
                <w:top w:val="none" w:sz="0" w:space="0" w:color="auto"/>
                <w:left w:val="none" w:sz="0" w:space="0" w:color="auto"/>
                <w:bottom w:val="none" w:sz="0" w:space="0" w:color="auto"/>
                <w:right w:val="none" w:sz="0" w:space="0" w:color="auto"/>
              </w:divBdr>
            </w:div>
            <w:div w:id="1082876278">
              <w:marLeft w:val="0"/>
              <w:marRight w:val="0"/>
              <w:marTop w:val="0"/>
              <w:marBottom w:val="0"/>
              <w:divBdr>
                <w:top w:val="none" w:sz="0" w:space="0" w:color="auto"/>
                <w:left w:val="none" w:sz="0" w:space="0" w:color="auto"/>
                <w:bottom w:val="none" w:sz="0" w:space="0" w:color="auto"/>
                <w:right w:val="none" w:sz="0" w:space="0" w:color="auto"/>
              </w:divBdr>
            </w:div>
            <w:div w:id="295069826">
              <w:marLeft w:val="0"/>
              <w:marRight w:val="0"/>
              <w:marTop w:val="0"/>
              <w:marBottom w:val="0"/>
              <w:divBdr>
                <w:top w:val="none" w:sz="0" w:space="0" w:color="auto"/>
                <w:left w:val="none" w:sz="0" w:space="0" w:color="auto"/>
                <w:bottom w:val="none" w:sz="0" w:space="0" w:color="auto"/>
                <w:right w:val="none" w:sz="0" w:space="0" w:color="auto"/>
              </w:divBdr>
            </w:div>
            <w:div w:id="1556965872">
              <w:marLeft w:val="0"/>
              <w:marRight w:val="0"/>
              <w:marTop w:val="0"/>
              <w:marBottom w:val="0"/>
              <w:divBdr>
                <w:top w:val="none" w:sz="0" w:space="0" w:color="auto"/>
                <w:left w:val="none" w:sz="0" w:space="0" w:color="auto"/>
                <w:bottom w:val="none" w:sz="0" w:space="0" w:color="auto"/>
                <w:right w:val="none" w:sz="0" w:space="0" w:color="auto"/>
              </w:divBdr>
            </w:div>
            <w:div w:id="1332678339">
              <w:marLeft w:val="0"/>
              <w:marRight w:val="0"/>
              <w:marTop w:val="0"/>
              <w:marBottom w:val="0"/>
              <w:divBdr>
                <w:top w:val="none" w:sz="0" w:space="0" w:color="auto"/>
                <w:left w:val="none" w:sz="0" w:space="0" w:color="auto"/>
                <w:bottom w:val="none" w:sz="0" w:space="0" w:color="auto"/>
                <w:right w:val="none" w:sz="0" w:space="0" w:color="auto"/>
              </w:divBdr>
            </w:div>
            <w:div w:id="1571041789">
              <w:marLeft w:val="0"/>
              <w:marRight w:val="0"/>
              <w:marTop w:val="0"/>
              <w:marBottom w:val="0"/>
              <w:divBdr>
                <w:top w:val="none" w:sz="0" w:space="0" w:color="auto"/>
                <w:left w:val="none" w:sz="0" w:space="0" w:color="auto"/>
                <w:bottom w:val="none" w:sz="0" w:space="0" w:color="auto"/>
                <w:right w:val="none" w:sz="0" w:space="0" w:color="auto"/>
              </w:divBdr>
            </w:div>
            <w:div w:id="1187450863">
              <w:marLeft w:val="0"/>
              <w:marRight w:val="0"/>
              <w:marTop w:val="0"/>
              <w:marBottom w:val="0"/>
              <w:divBdr>
                <w:top w:val="none" w:sz="0" w:space="0" w:color="auto"/>
                <w:left w:val="none" w:sz="0" w:space="0" w:color="auto"/>
                <w:bottom w:val="none" w:sz="0" w:space="0" w:color="auto"/>
                <w:right w:val="none" w:sz="0" w:space="0" w:color="auto"/>
              </w:divBdr>
            </w:div>
            <w:div w:id="1283726169">
              <w:marLeft w:val="0"/>
              <w:marRight w:val="0"/>
              <w:marTop w:val="0"/>
              <w:marBottom w:val="0"/>
              <w:divBdr>
                <w:top w:val="none" w:sz="0" w:space="0" w:color="auto"/>
                <w:left w:val="none" w:sz="0" w:space="0" w:color="auto"/>
                <w:bottom w:val="none" w:sz="0" w:space="0" w:color="auto"/>
                <w:right w:val="none" w:sz="0" w:space="0" w:color="auto"/>
              </w:divBdr>
            </w:div>
            <w:div w:id="1090198102">
              <w:marLeft w:val="0"/>
              <w:marRight w:val="0"/>
              <w:marTop w:val="0"/>
              <w:marBottom w:val="0"/>
              <w:divBdr>
                <w:top w:val="none" w:sz="0" w:space="0" w:color="auto"/>
                <w:left w:val="none" w:sz="0" w:space="0" w:color="auto"/>
                <w:bottom w:val="none" w:sz="0" w:space="0" w:color="auto"/>
                <w:right w:val="none" w:sz="0" w:space="0" w:color="auto"/>
              </w:divBdr>
            </w:div>
            <w:div w:id="1402169780">
              <w:marLeft w:val="0"/>
              <w:marRight w:val="0"/>
              <w:marTop w:val="0"/>
              <w:marBottom w:val="0"/>
              <w:divBdr>
                <w:top w:val="none" w:sz="0" w:space="0" w:color="auto"/>
                <w:left w:val="none" w:sz="0" w:space="0" w:color="auto"/>
                <w:bottom w:val="none" w:sz="0" w:space="0" w:color="auto"/>
                <w:right w:val="none" w:sz="0" w:space="0" w:color="auto"/>
              </w:divBdr>
            </w:div>
            <w:div w:id="1400905837">
              <w:marLeft w:val="0"/>
              <w:marRight w:val="0"/>
              <w:marTop w:val="0"/>
              <w:marBottom w:val="0"/>
              <w:divBdr>
                <w:top w:val="none" w:sz="0" w:space="0" w:color="auto"/>
                <w:left w:val="none" w:sz="0" w:space="0" w:color="auto"/>
                <w:bottom w:val="none" w:sz="0" w:space="0" w:color="auto"/>
                <w:right w:val="none" w:sz="0" w:space="0" w:color="auto"/>
              </w:divBdr>
            </w:div>
            <w:div w:id="339896938">
              <w:marLeft w:val="0"/>
              <w:marRight w:val="0"/>
              <w:marTop w:val="0"/>
              <w:marBottom w:val="0"/>
              <w:divBdr>
                <w:top w:val="none" w:sz="0" w:space="0" w:color="auto"/>
                <w:left w:val="none" w:sz="0" w:space="0" w:color="auto"/>
                <w:bottom w:val="none" w:sz="0" w:space="0" w:color="auto"/>
                <w:right w:val="none" w:sz="0" w:space="0" w:color="auto"/>
              </w:divBdr>
            </w:div>
            <w:div w:id="327947518">
              <w:marLeft w:val="0"/>
              <w:marRight w:val="0"/>
              <w:marTop w:val="0"/>
              <w:marBottom w:val="0"/>
              <w:divBdr>
                <w:top w:val="none" w:sz="0" w:space="0" w:color="auto"/>
                <w:left w:val="none" w:sz="0" w:space="0" w:color="auto"/>
                <w:bottom w:val="none" w:sz="0" w:space="0" w:color="auto"/>
                <w:right w:val="none" w:sz="0" w:space="0" w:color="auto"/>
              </w:divBdr>
            </w:div>
            <w:div w:id="1778477176">
              <w:marLeft w:val="0"/>
              <w:marRight w:val="0"/>
              <w:marTop w:val="0"/>
              <w:marBottom w:val="0"/>
              <w:divBdr>
                <w:top w:val="none" w:sz="0" w:space="0" w:color="auto"/>
                <w:left w:val="none" w:sz="0" w:space="0" w:color="auto"/>
                <w:bottom w:val="none" w:sz="0" w:space="0" w:color="auto"/>
                <w:right w:val="none" w:sz="0" w:space="0" w:color="auto"/>
              </w:divBdr>
            </w:div>
            <w:div w:id="2071340294">
              <w:marLeft w:val="0"/>
              <w:marRight w:val="0"/>
              <w:marTop w:val="0"/>
              <w:marBottom w:val="0"/>
              <w:divBdr>
                <w:top w:val="none" w:sz="0" w:space="0" w:color="auto"/>
                <w:left w:val="none" w:sz="0" w:space="0" w:color="auto"/>
                <w:bottom w:val="none" w:sz="0" w:space="0" w:color="auto"/>
                <w:right w:val="none" w:sz="0" w:space="0" w:color="auto"/>
              </w:divBdr>
            </w:div>
            <w:div w:id="1730495063">
              <w:marLeft w:val="0"/>
              <w:marRight w:val="0"/>
              <w:marTop w:val="0"/>
              <w:marBottom w:val="0"/>
              <w:divBdr>
                <w:top w:val="none" w:sz="0" w:space="0" w:color="auto"/>
                <w:left w:val="none" w:sz="0" w:space="0" w:color="auto"/>
                <w:bottom w:val="none" w:sz="0" w:space="0" w:color="auto"/>
                <w:right w:val="none" w:sz="0" w:space="0" w:color="auto"/>
              </w:divBdr>
            </w:div>
            <w:div w:id="700859785">
              <w:marLeft w:val="0"/>
              <w:marRight w:val="0"/>
              <w:marTop w:val="0"/>
              <w:marBottom w:val="0"/>
              <w:divBdr>
                <w:top w:val="none" w:sz="0" w:space="0" w:color="auto"/>
                <w:left w:val="none" w:sz="0" w:space="0" w:color="auto"/>
                <w:bottom w:val="none" w:sz="0" w:space="0" w:color="auto"/>
                <w:right w:val="none" w:sz="0" w:space="0" w:color="auto"/>
              </w:divBdr>
            </w:div>
            <w:div w:id="1210726639">
              <w:marLeft w:val="0"/>
              <w:marRight w:val="0"/>
              <w:marTop w:val="0"/>
              <w:marBottom w:val="0"/>
              <w:divBdr>
                <w:top w:val="none" w:sz="0" w:space="0" w:color="auto"/>
                <w:left w:val="none" w:sz="0" w:space="0" w:color="auto"/>
                <w:bottom w:val="none" w:sz="0" w:space="0" w:color="auto"/>
                <w:right w:val="none" w:sz="0" w:space="0" w:color="auto"/>
              </w:divBdr>
            </w:div>
            <w:div w:id="953094691">
              <w:marLeft w:val="0"/>
              <w:marRight w:val="0"/>
              <w:marTop w:val="0"/>
              <w:marBottom w:val="0"/>
              <w:divBdr>
                <w:top w:val="none" w:sz="0" w:space="0" w:color="auto"/>
                <w:left w:val="none" w:sz="0" w:space="0" w:color="auto"/>
                <w:bottom w:val="none" w:sz="0" w:space="0" w:color="auto"/>
                <w:right w:val="none" w:sz="0" w:space="0" w:color="auto"/>
              </w:divBdr>
            </w:div>
            <w:div w:id="149579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024402">
                  <w:marLeft w:val="0"/>
                  <w:marRight w:val="0"/>
                  <w:marTop w:val="0"/>
                  <w:marBottom w:val="0"/>
                  <w:divBdr>
                    <w:top w:val="none" w:sz="0" w:space="0" w:color="auto"/>
                    <w:left w:val="none" w:sz="0" w:space="0" w:color="auto"/>
                    <w:bottom w:val="none" w:sz="0" w:space="0" w:color="auto"/>
                    <w:right w:val="none" w:sz="0" w:space="0" w:color="auto"/>
                  </w:divBdr>
                </w:div>
                <w:div w:id="789209534">
                  <w:marLeft w:val="0"/>
                  <w:marRight w:val="0"/>
                  <w:marTop w:val="0"/>
                  <w:marBottom w:val="0"/>
                  <w:divBdr>
                    <w:top w:val="none" w:sz="0" w:space="0" w:color="auto"/>
                    <w:left w:val="none" w:sz="0" w:space="0" w:color="auto"/>
                    <w:bottom w:val="none" w:sz="0" w:space="0" w:color="auto"/>
                    <w:right w:val="none" w:sz="0" w:space="0" w:color="auto"/>
                  </w:divBdr>
                </w:div>
                <w:div w:id="1323005422">
                  <w:marLeft w:val="0"/>
                  <w:marRight w:val="0"/>
                  <w:marTop w:val="0"/>
                  <w:marBottom w:val="0"/>
                  <w:divBdr>
                    <w:top w:val="none" w:sz="0" w:space="0" w:color="auto"/>
                    <w:left w:val="none" w:sz="0" w:space="0" w:color="auto"/>
                    <w:bottom w:val="none" w:sz="0" w:space="0" w:color="auto"/>
                    <w:right w:val="none" w:sz="0" w:space="0" w:color="auto"/>
                  </w:divBdr>
                </w:div>
                <w:div w:id="1372337692">
                  <w:marLeft w:val="0"/>
                  <w:marRight w:val="0"/>
                  <w:marTop w:val="0"/>
                  <w:marBottom w:val="0"/>
                  <w:divBdr>
                    <w:top w:val="none" w:sz="0" w:space="0" w:color="auto"/>
                    <w:left w:val="none" w:sz="0" w:space="0" w:color="auto"/>
                    <w:bottom w:val="none" w:sz="0" w:space="0" w:color="auto"/>
                    <w:right w:val="none" w:sz="0" w:space="0" w:color="auto"/>
                  </w:divBdr>
                </w:div>
                <w:div w:id="2011172760">
                  <w:marLeft w:val="0"/>
                  <w:marRight w:val="0"/>
                  <w:marTop w:val="0"/>
                  <w:marBottom w:val="0"/>
                  <w:divBdr>
                    <w:top w:val="none" w:sz="0" w:space="0" w:color="auto"/>
                    <w:left w:val="none" w:sz="0" w:space="0" w:color="auto"/>
                    <w:bottom w:val="none" w:sz="0" w:space="0" w:color="auto"/>
                    <w:right w:val="none" w:sz="0" w:space="0" w:color="auto"/>
                  </w:divBdr>
                </w:div>
                <w:div w:id="1064916739">
                  <w:marLeft w:val="0"/>
                  <w:marRight w:val="0"/>
                  <w:marTop w:val="0"/>
                  <w:marBottom w:val="0"/>
                  <w:divBdr>
                    <w:top w:val="none" w:sz="0" w:space="0" w:color="auto"/>
                    <w:left w:val="none" w:sz="0" w:space="0" w:color="auto"/>
                    <w:bottom w:val="none" w:sz="0" w:space="0" w:color="auto"/>
                    <w:right w:val="none" w:sz="0" w:space="0" w:color="auto"/>
                  </w:divBdr>
                </w:div>
                <w:div w:id="652946884">
                  <w:marLeft w:val="0"/>
                  <w:marRight w:val="0"/>
                  <w:marTop w:val="0"/>
                  <w:marBottom w:val="0"/>
                  <w:divBdr>
                    <w:top w:val="none" w:sz="0" w:space="0" w:color="auto"/>
                    <w:left w:val="none" w:sz="0" w:space="0" w:color="auto"/>
                    <w:bottom w:val="none" w:sz="0" w:space="0" w:color="auto"/>
                    <w:right w:val="none" w:sz="0" w:space="0" w:color="auto"/>
                  </w:divBdr>
                </w:div>
                <w:div w:id="1141776044">
                  <w:marLeft w:val="0"/>
                  <w:marRight w:val="0"/>
                  <w:marTop w:val="0"/>
                  <w:marBottom w:val="0"/>
                  <w:divBdr>
                    <w:top w:val="none" w:sz="0" w:space="0" w:color="auto"/>
                    <w:left w:val="none" w:sz="0" w:space="0" w:color="auto"/>
                    <w:bottom w:val="none" w:sz="0" w:space="0" w:color="auto"/>
                    <w:right w:val="none" w:sz="0" w:space="0" w:color="auto"/>
                  </w:divBdr>
                </w:div>
                <w:div w:id="722026345">
                  <w:marLeft w:val="0"/>
                  <w:marRight w:val="0"/>
                  <w:marTop w:val="0"/>
                  <w:marBottom w:val="0"/>
                  <w:divBdr>
                    <w:top w:val="none" w:sz="0" w:space="0" w:color="auto"/>
                    <w:left w:val="none" w:sz="0" w:space="0" w:color="auto"/>
                    <w:bottom w:val="none" w:sz="0" w:space="0" w:color="auto"/>
                    <w:right w:val="none" w:sz="0" w:space="0" w:color="auto"/>
                  </w:divBdr>
                </w:div>
                <w:div w:id="1292323347">
                  <w:marLeft w:val="0"/>
                  <w:marRight w:val="0"/>
                  <w:marTop w:val="0"/>
                  <w:marBottom w:val="0"/>
                  <w:divBdr>
                    <w:top w:val="none" w:sz="0" w:space="0" w:color="auto"/>
                    <w:left w:val="none" w:sz="0" w:space="0" w:color="auto"/>
                    <w:bottom w:val="none" w:sz="0" w:space="0" w:color="auto"/>
                    <w:right w:val="none" w:sz="0" w:space="0" w:color="auto"/>
                  </w:divBdr>
                </w:div>
                <w:div w:id="1746561080">
                  <w:marLeft w:val="0"/>
                  <w:marRight w:val="0"/>
                  <w:marTop w:val="0"/>
                  <w:marBottom w:val="0"/>
                  <w:divBdr>
                    <w:top w:val="none" w:sz="0" w:space="0" w:color="auto"/>
                    <w:left w:val="none" w:sz="0" w:space="0" w:color="auto"/>
                    <w:bottom w:val="none" w:sz="0" w:space="0" w:color="auto"/>
                    <w:right w:val="none" w:sz="0" w:space="0" w:color="auto"/>
                  </w:divBdr>
                </w:div>
                <w:div w:id="1655530291">
                  <w:marLeft w:val="0"/>
                  <w:marRight w:val="0"/>
                  <w:marTop w:val="0"/>
                  <w:marBottom w:val="0"/>
                  <w:divBdr>
                    <w:top w:val="none" w:sz="0" w:space="0" w:color="auto"/>
                    <w:left w:val="none" w:sz="0" w:space="0" w:color="auto"/>
                    <w:bottom w:val="none" w:sz="0" w:space="0" w:color="auto"/>
                    <w:right w:val="none" w:sz="0" w:space="0" w:color="auto"/>
                  </w:divBdr>
                </w:div>
                <w:div w:id="1284770942">
                  <w:marLeft w:val="0"/>
                  <w:marRight w:val="0"/>
                  <w:marTop w:val="0"/>
                  <w:marBottom w:val="0"/>
                  <w:divBdr>
                    <w:top w:val="none" w:sz="0" w:space="0" w:color="auto"/>
                    <w:left w:val="none" w:sz="0" w:space="0" w:color="auto"/>
                    <w:bottom w:val="none" w:sz="0" w:space="0" w:color="auto"/>
                    <w:right w:val="none" w:sz="0" w:space="0" w:color="auto"/>
                  </w:divBdr>
                </w:div>
                <w:div w:id="1504470801">
                  <w:marLeft w:val="0"/>
                  <w:marRight w:val="0"/>
                  <w:marTop w:val="0"/>
                  <w:marBottom w:val="0"/>
                  <w:divBdr>
                    <w:top w:val="none" w:sz="0" w:space="0" w:color="auto"/>
                    <w:left w:val="none" w:sz="0" w:space="0" w:color="auto"/>
                    <w:bottom w:val="none" w:sz="0" w:space="0" w:color="auto"/>
                    <w:right w:val="none" w:sz="0" w:space="0" w:color="auto"/>
                  </w:divBdr>
                </w:div>
                <w:div w:id="716590630">
                  <w:marLeft w:val="0"/>
                  <w:marRight w:val="0"/>
                  <w:marTop w:val="0"/>
                  <w:marBottom w:val="0"/>
                  <w:divBdr>
                    <w:top w:val="none" w:sz="0" w:space="0" w:color="auto"/>
                    <w:left w:val="none" w:sz="0" w:space="0" w:color="auto"/>
                    <w:bottom w:val="none" w:sz="0" w:space="0" w:color="auto"/>
                    <w:right w:val="none" w:sz="0" w:space="0" w:color="auto"/>
                  </w:divBdr>
                </w:div>
                <w:div w:id="353456414">
                  <w:marLeft w:val="0"/>
                  <w:marRight w:val="0"/>
                  <w:marTop w:val="0"/>
                  <w:marBottom w:val="0"/>
                  <w:divBdr>
                    <w:top w:val="none" w:sz="0" w:space="0" w:color="auto"/>
                    <w:left w:val="none" w:sz="0" w:space="0" w:color="auto"/>
                    <w:bottom w:val="none" w:sz="0" w:space="0" w:color="auto"/>
                    <w:right w:val="none" w:sz="0" w:space="0" w:color="auto"/>
                  </w:divBdr>
                </w:div>
                <w:div w:id="262228638">
                  <w:marLeft w:val="0"/>
                  <w:marRight w:val="0"/>
                  <w:marTop w:val="0"/>
                  <w:marBottom w:val="0"/>
                  <w:divBdr>
                    <w:top w:val="none" w:sz="0" w:space="0" w:color="auto"/>
                    <w:left w:val="none" w:sz="0" w:space="0" w:color="auto"/>
                    <w:bottom w:val="none" w:sz="0" w:space="0" w:color="auto"/>
                    <w:right w:val="none" w:sz="0" w:space="0" w:color="auto"/>
                  </w:divBdr>
                </w:div>
                <w:div w:id="833178894">
                  <w:marLeft w:val="0"/>
                  <w:marRight w:val="0"/>
                  <w:marTop w:val="0"/>
                  <w:marBottom w:val="0"/>
                  <w:divBdr>
                    <w:top w:val="none" w:sz="0" w:space="0" w:color="auto"/>
                    <w:left w:val="none" w:sz="0" w:space="0" w:color="auto"/>
                    <w:bottom w:val="none" w:sz="0" w:space="0" w:color="auto"/>
                    <w:right w:val="none" w:sz="0" w:space="0" w:color="auto"/>
                  </w:divBdr>
                </w:div>
                <w:div w:id="1003892862">
                  <w:marLeft w:val="0"/>
                  <w:marRight w:val="0"/>
                  <w:marTop w:val="0"/>
                  <w:marBottom w:val="0"/>
                  <w:divBdr>
                    <w:top w:val="none" w:sz="0" w:space="0" w:color="auto"/>
                    <w:left w:val="none" w:sz="0" w:space="0" w:color="auto"/>
                    <w:bottom w:val="none" w:sz="0" w:space="0" w:color="auto"/>
                    <w:right w:val="none" w:sz="0" w:space="0" w:color="auto"/>
                  </w:divBdr>
                </w:div>
                <w:div w:id="1993826469">
                  <w:marLeft w:val="0"/>
                  <w:marRight w:val="0"/>
                  <w:marTop w:val="0"/>
                  <w:marBottom w:val="0"/>
                  <w:divBdr>
                    <w:top w:val="none" w:sz="0" w:space="0" w:color="auto"/>
                    <w:left w:val="none" w:sz="0" w:space="0" w:color="auto"/>
                    <w:bottom w:val="none" w:sz="0" w:space="0" w:color="auto"/>
                    <w:right w:val="none" w:sz="0" w:space="0" w:color="auto"/>
                  </w:divBdr>
                </w:div>
                <w:div w:id="873687423">
                  <w:marLeft w:val="0"/>
                  <w:marRight w:val="0"/>
                  <w:marTop w:val="0"/>
                  <w:marBottom w:val="0"/>
                  <w:divBdr>
                    <w:top w:val="none" w:sz="0" w:space="0" w:color="auto"/>
                    <w:left w:val="none" w:sz="0" w:space="0" w:color="auto"/>
                    <w:bottom w:val="none" w:sz="0" w:space="0" w:color="auto"/>
                    <w:right w:val="none" w:sz="0" w:space="0" w:color="auto"/>
                  </w:divBdr>
                  <w:divsChild>
                    <w:div w:id="1065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21206">
      <w:bodyDiv w:val="1"/>
      <w:marLeft w:val="0"/>
      <w:marRight w:val="0"/>
      <w:marTop w:val="0"/>
      <w:marBottom w:val="0"/>
      <w:divBdr>
        <w:top w:val="none" w:sz="0" w:space="0" w:color="auto"/>
        <w:left w:val="none" w:sz="0" w:space="0" w:color="auto"/>
        <w:bottom w:val="none" w:sz="0" w:space="0" w:color="auto"/>
        <w:right w:val="none" w:sz="0" w:space="0" w:color="auto"/>
      </w:divBdr>
      <w:divsChild>
        <w:div w:id="41952594">
          <w:marLeft w:val="547"/>
          <w:marRight w:val="0"/>
          <w:marTop w:val="96"/>
          <w:marBottom w:val="0"/>
          <w:divBdr>
            <w:top w:val="none" w:sz="0" w:space="0" w:color="auto"/>
            <w:left w:val="none" w:sz="0" w:space="0" w:color="auto"/>
            <w:bottom w:val="none" w:sz="0" w:space="0" w:color="auto"/>
            <w:right w:val="none" w:sz="0" w:space="0" w:color="auto"/>
          </w:divBdr>
        </w:div>
        <w:div w:id="141897875">
          <w:marLeft w:val="547"/>
          <w:marRight w:val="0"/>
          <w:marTop w:val="96"/>
          <w:marBottom w:val="0"/>
          <w:divBdr>
            <w:top w:val="none" w:sz="0" w:space="0" w:color="auto"/>
            <w:left w:val="none" w:sz="0" w:space="0" w:color="auto"/>
            <w:bottom w:val="none" w:sz="0" w:space="0" w:color="auto"/>
            <w:right w:val="none" w:sz="0" w:space="0" w:color="auto"/>
          </w:divBdr>
        </w:div>
        <w:div w:id="1111244068">
          <w:marLeft w:val="547"/>
          <w:marRight w:val="0"/>
          <w:marTop w:val="96"/>
          <w:marBottom w:val="0"/>
          <w:divBdr>
            <w:top w:val="none" w:sz="0" w:space="0" w:color="auto"/>
            <w:left w:val="none" w:sz="0" w:space="0" w:color="auto"/>
            <w:bottom w:val="none" w:sz="0" w:space="0" w:color="auto"/>
            <w:right w:val="none" w:sz="0" w:space="0" w:color="auto"/>
          </w:divBdr>
        </w:div>
      </w:divsChild>
    </w:div>
    <w:div w:id="17621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386</Words>
  <Characters>2321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Jozefa</dc:creator>
  <cp:lastModifiedBy>Joanna Wyrobek</cp:lastModifiedBy>
  <cp:revision>3</cp:revision>
  <dcterms:created xsi:type="dcterms:W3CDTF">2020-11-09T14:32:00Z</dcterms:created>
  <dcterms:modified xsi:type="dcterms:W3CDTF">2020-11-09T14:34:00Z</dcterms:modified>
</cp:coreProperties>
</file>