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FA" w:rsidRPr="002C5DFA" w:rsidRDefault="002C5DFA" w:rsidP="002C5DFA">
      <w:pPr>
        <w:rPr>
          <w:rFonts w:asciiTheme="majorHAnsi" w:hAnsiTheme="majorHAnsi"/>
          <w:b/>
          <w:sz w:val="28"/>
          <w:szCs w:val="28"/>
        </w:rPr>
      </w:pPr>
      <w:r w:rsidRPr="002C5DFA">
        <w:rPr>
          <w:rFonts w:asciiTheme="majorHAnsi" w:hAnsiTheme="majorHAnsi"/>
          <w:b/>
          <w:sz w:val="28"/>
          <w:szCs w:val="28"/>
        </w:rPr>
        <w:t>Literatura, która może być pomocna przy pisaniu prac (zwłaszcza wstęp i część metodyczna)</w:t>
      </w:r>
    </w:p>
    <w:p w:rsidR="002C5DFA" w:rsidRPr="002C5DFA" w:rsidRDefault="002C5DFA" w:rsidP="002C5D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r w:rsidRPr="002C5DFA">
        <w:rPr>
          <w:rFonts w:asciiTheme="majorHAnsi" w:hAnsiTheme="majorHAnsi"/>
          <w:sz w:val="28"/>
          <w:szCs w:val="28"/>
        </w:rPr>
        <w:t>Knecht Z.: Me</w:t>
      </w:r>
      <w:bookmarkStart w:id="0" w:name="_GoBack"/>
      <w:bookmarkEnd w:id="0"/>
      <w:r w:rsidRPr="002C5DFA">
        <w:rPr>
          <w:rFonts w:asciiTheme="majorHAnsi" w:hAnsiTheme="majorHAnsi"/>
          <w:sz w:val="28"/>
          <w:szCs w:val="28"/>
        </w:rPr>
        <w:t xml:space="preserve">tody uczenia się i zasady pisania prac licencjackich i magisterskich; BK, Wrocław 2002 </w:t>
      </w:r>
    </w:p>
    <w:p w:rsidR="002C5DFA" w:rsidRPr="002C5DFA" w:rsidRDefault="002C5DFA" w:rsidP="002C5DFA">
      <w:pPr>
        <w:rPr>
          <w:rFonts w:asciiTheme="majorHAnsi" w:hAnsiTheme="majorHAnsi"/>
          <w:sz w:val="28"/>
          <w:szCs w:val="28"/>
        </w:rPr>
      </w:pPr>
      <w:r w:rsidRPr="002C5DFA">
        <w:rPr>
          <w:rFonts w:asciiTheme="majorHAnsi" w:hAnsiTheme="majorHAnsi"/>
          <w:sz w:val="28"/>
          <w:szCs w:val="28"/>
        </w:rPr>
        <w:t>2. Łobocki M.: Metody i techniki badań pedagogicznych. Impuls, Kraków 2006</w:t>
      </w:r>
    </w:p>
    <w:p w:rsidR="002C5DFA" w:rsidRDefault="002C5DFA" w:rsidP="002C5DFA">
      <w:pPr>
        <w:rPr>
          <w:rFonts w:asciiTheme="majorHAnsi" w:hAnsiTheme="majorHAnsi"/>
          <w:sz w:val="28"/>
          <w:szCs w:val="28"/>
        </w:rPr>
      </w:pPr>
      <w:r w:rsidRPr="002C5DFA">
        <w:rPr>
          <w:rFonts w:asciiTheme="majorHAnsi" w:hAnsiTheme="majorHAnsi"/>
          <w:color w:val="FF0000"/>
          <w:sz w:val="28"/>
          <w:szCs w:val="28"/>
        </w:rPr>
        <w:t xml:space="preserve"> 3. Majchrzak J.: Metodyka pisania prac magisterskich i dyplomowych. Poznań 1999</w:t>
      </w:r>
      <w:r w:rsidRPr="002C5DFA">
        <w:rPr>
          <w:rFonts w:asciiTheme="majorHAnsi" w:hAnsiTheme="majorHAnsi"/>
          <w:sz w:val="28"/>
          <w:szCs w:val="28"/>
        </w:rPr>
        <w:t xml:space="preserve">. </w:t>
      </w:r>
    </w:p>
    <w:p w:rsidR="002C5DFA" w:rsidRPr="002C5DFA" w:rsidRDefault="002C5DFA" w:rsidP="002C5D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</w:t>
      </w:r>
      <w:r w:rsidRPr="002C5DFA">
        <w:rPr>
          <w:rFonts w:asciiTheme="majorHAnsi" w:hAnsiTheme="majorHAnsi"/>
          <w:color w:val="FF0000"/>
          <w:sz w:val="28"/>
          <w:szCs w:val="28"/>
        </w:rPr>
        <w:t>Szkutnik Z. : Metodyka pisania pracy dyplomowej, Wydawnictwo Poznańskie</w:t>
      </w:r>
      <w:r>
        <w:rPr>
          <w:rFonts w:asciiTheme="majorHAnsi" w:hAnsiTheme="majorHAnsi"/>
          <w:sz w:val="28"/>
          <w:szCs w:val="28"/>
        </w:rPr>
        <w:t xml:space="preserve">, link: </w:t>
      </w:r>
      <w:hyperlink r:id="rId6" w:history="1">
        <w:r>
          <w:rPr>
            <w:rStyle w:val="Hipercze"/>
          </w:rPr>
          <w:t>https://www.sbc.org.pl/dlibra/show-content/publication/edition/10515?id=10515&amp;dirids=1</w:t>
        </w:r>
      </w:hyperlink>
    </w:p>
    <w:p w:rsidR="002C5DFA" w:rsidRPr="002C5DFA" w:rsidRDefault="002C5DFA" w:rsidP="002C5DFA">
      <w:pPr>
        <w:rPr>
          <w:rFonts w:asciiTheme="majorHAnsi" w:hAnsiTheme="majorHAnsi"/>
          <w:sz w:val="28"/>
          <w:szCs w:val="28"/>
        </w:rPr>
      </w:pPr>
      <w:r w:rsidRPr="002C5DFA">
        <w:rPr>
          <w:rFonts w:asciiTheme="majorHAnsi" w:hAnsiTheme="majorHAnsi"/>
          <w:sz w:val="28"/>
          <w:szCs w:val="28"/>
        </w:rPr>
        <w:t xml:space="preserve">4. </w:t>
      </w:r>
      <w:proofErr w:type="spellStart"/>
      <w:r w:rsidRPr="002C5DFA">
        <w:rPr>
          <w:rFonts w:asciiTheme="majorHAnsi" w:hAnsiTheme="majorHAnsi"/>
          <w:sz w:val="28"/>
          <w:szCs w:val="28"/>
        </w:rPr>
        <w:t>Pieter</w:t>
      </w:r>
      <w:proofErr w:type="spellEnd"/>
      <w:r w:rsidRPr="002C5DFA">
        <w:rPr>
          <w:rFonts w:asciiTheme="majorHAnsi" w:hAnsiTheme="majorHAnsi"/>
          <w:sz w:val="28"/>
          <w:szCs w:val="28"/>
        </w:rPr>
        <w:t xml:space="preserve"> J.: Z zagadnień pracy naukowej. W-</w:t>
      </w:r>
      <w:proofErr w:type="spellStart"/>
      <w:r w:rsidRPr="002C5DFA">
        <w:rPr>
          <w:rFonts w:asciiTheme="majorHAnsi" w:hAnsiTheme="majorHAnsi"/>
          <w:sz w:val="28"/>
          <w:szCs w:val="28"/>
        </w:rPr>
        <w:t>wa</w:t>
      </w:r>
      <w:proofErr w:type="spellEnd"/>
      <w:r w:rsidRPr="002C5DFA">
        <w:rPr>
          <w:rFonts w:asciiTheme="majorHAnsi" w:hAnsiTheme="majorHAnsi"/>
          <w:sz w:val="28"/>
          <w:szCs w:val="28"/>
        </w:rPr>
        <w:t xml:space="preserve">. 1974 </w:t>
      </w:r>
    </w:p>
    <w:p w:rsidR="002C5DFA" w:rsidRDefault="002C5DFA" w:rsidP="002C5DFA">
      <w:pPr>
        <w:rPr>
          <w:rFonts w:asciiTheme="majorHAnsi" w:hAnsiTheme="majorHAnsi"/>
          <w:sz w:val="28"/>
          <w:szCs w:val="28"/>
        </w:rPr>
      </w:pPr>
      <w:r w:rsidRPr="002C5DFA">
        <w:rPr>
          <w:rFonts w:asciiTheme="majorHAnsi" w:hAnsiTheme="majorHAnsi"/>
          <w:sz w:val="28"/>
          <w:szCs w:val="28"/>
        </w:rPr>
        <w:t xml:space="preserve">5. Popper KR: Metodologia badań naukowych. PWN Warszawa 1997 </w:t>
      </w:r>
    </w:p>
    <w:p w:rsidR="002C5DFA" w:rsidRPr="002C5DFA" w:rsidRDefault="002C5DFA" w:rsidP="002C5DFA">
      <w:pPr>
        <w:rPr>
          <w:rFonts w:asciiTheme="majorHAnsi" w:hAnsiTheme="majorHAnsi"/>
          <w:sz w:val="28"/>
          <w:szCs w:val="28"/>
        </w:rPr>
      </w:pPr>
      <w:r w:rsidRPr="002C5DFA">
        <w:rPr>
          <w:rFonts w:asciiTheme="majorHAnsi" w:hAnsiTheme="majorHAnsi"/>
          <w:sz w:val="28"/>
          <w:szCs w:val="28"/>
        </w:rPr>
        <w:t xml:space="preserve">6. Sztumski J: Wstęp do metod i technik badań społecznych. Śląsk, Katowice 1995 </w:t>
      </w:r>
    </w:p>
    <w:p w:rsidR="002C5DFA" w:rsidRPr="002C5DFA" w:rsidRDefault="002C5DFA" w:rsidP="002C5DFA">
      <w:pPr>
        <w:rPr>
          <w:rFonts w:asciiTheme="majorHAnsi" w:hAnsiTheme="majorHAnsi"/>
          <w:sz w:val="28"/>
          <w:szCs w:val="28"/>
        </w:rPr>
      </w:pPr>
      <w:r w:rsidRPr="002C5DFA">
        <w:rPr>
          <w:rFonts w:asciiTheme="majorHAnsi" w:hAnsiTheme="majorHAnsi"/>
          <w:sz w:val="28"/>
          <w:szCs w:val="28"/>
        </w:rPr>
        <w:t xml:space="preserve">7. Węglińska M.: Jak pisać pracę magisterską. Wyd. Impuls, Kraków, 1997 </w:t>
      </w:r>
    </w:p>
    <w:p w:rsidR="005B02EE" w:rsidRPr="002C5DFA" w:rsidRDefault="002C5DFA" w:rsidP="002C5DFA">
      <w:pPr>
        <w:rPr>
          <w:rFonts w:asciiTheme="majorHAnsi" w:hAnsiTheme="majorHAnsi"/>
          <w:sz w:val="28"/>
          <w:szCs w:val="28"/>
        </w:rPr>
      </w:pPr>
      <w:r w:rsidRPr="002C5DFA">
        <w:rPr>
          <w:rFonts w:asciiTheme="majorHAnsi" w:hAnsiTheme="majorHAnsi"/>
          <w:sz w:val="28"/>
          <w:szCs w:val="28"/>
        </w:rPr>
        <w:t>8. Zaczyński W.P. Poradnik autora prac seminaryjnych dyplomowych i magisterskich. W-</w:t>
      </w:r>
      <w:proofErr w:type="spellStart"/>
      <w:r w:rsidRPr="002C5DFA">
        <w:rPr>
          <w:rFonts w:asciiTheme="majorHAnsi" w:hAnsiTheme="majorHAnsi"/>
          <w:sz w:val="28"/>
          <w:szCs w:val="28"/>
        </w:rPr>
        <w:t>wa</w:t>
      </w:r>
      <w:proofErr w:type="spellEnd"/>
      <w:r w:rsidRPr="002C5DFA">
        <w:rPr>
          <w:rFonts w:asciiTheme="majorHAnsi" w:hAnsiTheme="majorHAnsi"/>
          <w:sz w:val="28"/>
          <w:szCs w:val="28"/>
        </w:rPr>
        <w:t>. 1995</w:t>
      </w:r>
    </w:p>
    <w:sectPr w:rsidR="005B02EE" w:rsidRPr="002C5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50A2"/>
    <w:multiLevelType w:val="hybridMultilevel"/>
    <w:tmpl w:val="5798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C3695"/>
    <w:multiLevelType w:val="hybridMultilevel"/>
    <w:tmpl w:val="6D049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FA"/>
    <w:rsid w:val="002C5DFA"/>
    <w:rsid w:val="005B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DF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C5D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DF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C5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c.org.pl/dlibra/show-content/publication/edition/10515?id=10515&amp;dirid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bbeata</dc:creator>
  <cp:lastModifiedBy>bbeata</cp:lastModifiedBy>
  <cp:revision>1</cp:revision>
  <dcterms:created xsi:type="dcterms:W3CDTF">2020-04-15T08:58:00Z</dcterms:created>
  <dcterms:modified xsi:type="dcterms:W3CDTF">2020-04-15T09:06:00Z</dcterms:modified>
</cp:coreProperties>
</file>