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DAC" w:rsidRPr="00D77DAC" w:rsidRDefault="00D77DAC" w:rsidP="00D77DAC">
      <w:pPr>
        <w:pStyle w:val="NormalnyWeb"/>
        <w:shd w:val="clear" w:color="auto" w:fill="FFFFFF"/>
        <w:spacing w:before="120" w:beforeAutospacing="0" w:after="120" w:afterAutospacing="0"/>
        <w:jc w:val="both"/>
        <w:rPr>
          <w:rFonts w:ascii="Arial" w:hAnsi="Arial" w:cs="Arial"/>
        </w:rPr>
      </w:pPr>
      <w:r w:rsidRPr="00D77DAC">
        <w:rPr>
          <w:rFonts w:ascii="Arial" w:hAnsi="Arial" w:cs="Arial"/>
          <w:b/>
          <w:bCs/>
          <w:color w:val="222222"/>
          <w:sz w:val="28"/>
          <w:szCs w:val="28"/>
        </w:rPr>
        <w:t>Organizacja Współpracy Gospodarczej i Rozwoju</w:t>
      </w:r>
      <w:r w:rsidRPr="00D77DAC">
        <w:rPr>
          <w:rFonts w:ascii="Arial" w:hAnsi="Arial" w:cs="Arial"/>
          <w:color w:val="222222"/>
          <w:sz w:val="28"/>
          <w:szCs w:val="28"/>
        </w:rPr>
        <w:t> (</w:t>
      </w:r>
      <w:hyperlink r:id="rId5" w:tooltip="Język angielski" w:history="1">
        <w:r w:rsidRPr="00D77DAC">
          <w:rPr>
            <w:rStyle w:val="Hipercze"/>
            <w:rFonts w:ascii="Arial" w:hAnsi="Arial" w:cs="Arial"/>
            <w:color w:val="0B0080"/>
            <w:sz w:val="28"/>
            <w:szCs w:val="28"/>
          </w:rPr>
          <w:t>ang.</w:t>
        </w:r>
      </w:hyperlink>
      <w:r w:rsidRPr="00D77DAC">
        <w:rPr>
          <w:rFonts w:ascii="Arial" w:hAnsi="Arial" w:cs="Arial"/>
          <w:color w:val="222222"/>
          <w:sz w:val="28"/>
          <w:szCs w:val="28"/>
        </w:rPr>
        <w:t> </w:t>
      </w:r>
      <w:proofErr w:type="spellStart"/>
      <w:r w:rsidRPr="00D77DAC">
        <w:rPr>
          <w:rFonts w:ascii="Arial" w:hAnsi="Arial" w:cs="Arial"/>
          <w:i/>
          <w:iCs/>
          <w:color w:val="222222"/>
          <w:sz w:val="28"/>
          <w:szCs w:val="28"/>
          <w:lang w:val="en"/>
        </w:rPr>
        <w:t>Organisation</w:t>
      </w:r>
      <w:proofErr w:type="spellEnd"/>
      <w:r w:rsidRPr="00D77DAC">
        <w:rPr>
          <w:rFonts w:ascii="Arial" w:hAnsi="Arial" w:cs="Arial"/>
          <w:i/>
          <w:iCs/>
          <w:color w:val="222222"/>
          <w:sz w:val="28"/>
          <w:szCs w:val="28"/>
          <w:lang w:val="en"/>
        </w:rPr>
        <w:t xml:space="preserve"> for Economic Co-operation and Development</w:t>
      </w:r>
      <w:r w:rsidRPr="00D77DAC">
        <w:rPr>
          <w:rFonts w:ascii="Arial" w:hAnsi="Arial" w:cs="Arial"/>
          <w:color w:val="222222"/>
          <w:sz w:val="28"/>
          <w:szCs w:val="28"/>
        </w:rPr>
        <w:t>, OECD, </w:t>
      </w:r>
      <w:hyperlink r:id="rId6" w:tooltip="Język francuski" w:history="1">
        <w:r w:rsidRPr="00D77DAC">
          <w:rPr>
            <w:rStyle w:val="Hipercze"/>
            <w:rFonts w:ascii="Arial" w:hAnsi="Arial" w:cs="Arial"/>
            <w:color w:val="0B0080"/>
            <w:sz w:val="28"/>
            <w:szCs w:val="28"/>
          </w:rPr>
          <w:t>fr.</w:t>
        </w:r>
      </w:hyperlink>
      <w:r w:rsidRPr="00D77DAC">
        <w:rPr>
          <w:rFonts w:ascii="Arial" w:hAnsi="Arial" w:cs="Arial"/>
          <w:color w:val="222222"/>
          <w:sz w:val="28"/>
          <w:szCs w:val="28"/>
        </w:rPr>
        <w:t> </w:t>
      </w:r>
      <w:r w:rsidRPr="00D77DAC">
        <w:rPr>
          <w:rFonts w:ascii="Arial" w:hAnsi="Arial" w:cs="Arial"/>
          <w:i/>
          <w:iCs/>
          <w:color w:val="222222"/>
          <w:sz w:val="28"/>
          <w:szCs w:val="28"/>
          <w:lang w:val="fr-FR"/>
        </w:rPr>
        <w:t>Organisation de coopération et de développement economiques</w:t>
      </w:r>
      <w:r w:rsidRPr="00D77DAC">
        <w:rPr>
          <w:rFonts w:ascii="Arial" w:hAnsi="Arial" w:cs="Arial"/>
          <w:color w:val="222222"/>
          <w:sz w:val="28"/>
          <w:szCs w:val="28"/>
        </w:rPr>
        <w:t>, OCDE) – </w:t>
      </w:r>
      <w:hyperlink r:id="rId7" w:tooltip="Organizacja międzynarodowa" w:history="1">
        <w:r w:rsidRPr="00D77DAC">
          <w:rPr>
            <w:rStyle w:val="Hipercze"/>
            <w:rFonts w:ascii="Arial" w:hAnsi="Arial" w:cs="Arial"/>
            <w:color w:val="auto"/>
            <w:u w:val="none"/>
          </w:rPr>
          <w:t>organizacja międzynarodowa</w:t>
        </w:r>
      </w:hyperlink>
      <w:r w:rsidRPr="00D77DAC">
        <w:rPr>
          <w:rFonts w:ascii="Arial" w:hAnsi="Arial" w:cs="Arial"/>
        </w:rPr>
        <w:t> o profilu </w:t>
      </w:r>
      <w:hyperlink r:id="rId8" w:tooltip="Ekonomia" w:history="1">
        <w:r w:rsidRPr="00D77DAC">
          <w:rPr>
            <w:rStyle w:val="Hipercze"/>
            <w:rFonts w:ascii="Arial" w:hAnsi="Arial" w:cs="Arial"/>
            <w:color w:val="auto"/>
            <w:u w:val="none"/>
          </w:rPr>
          <w:t>ekonomicznym</w:t>
        </w:r>
      </w:hyperlink>
      <w:r w:rsidRPr="00D77DAC">
        <w:rPr>
          <w:rFonts w:ascii="Arial" w:hAnsi="Arial" w:cs="Arial"/>
        </w:rPr>
        <w:t> skupiająca</w:t>
      </w:r>
      <w:r w:rsidRPr="00D77DAC">
        <w:rPr>
          <w:rFonts w:ascii="Arial" w:hAnsi="Arial" w:cs="Arial"/>
        </w:rPr>
        <w:t xml:space="preserve"> </w:t>
      </w:r>
      <w:r w:rsidRPr="00D77DAC">
        <w:rPr>
          <w:rFonts w:ascii="Arial" w:hAnsi="Arial" w:cs="Arial"/>
        </w:rPr>
        <w:t>36 </w:t>
      </w:r>
      <w:hyperlink r:id="rId9" w:tooltip="Lista państw świata według wskaźnika rozwoju społecznego" w:history="1">
        <w:r w:rsidRPr="00D77DAC">
          <w:rPr>
            <w:rStyle w:val="Hipercze"/>
            <w:rFonts w:ascii="Arial" w:hAnsi="Arial" w:cs="Arial"/>
            <w:color w:val="auto"/>
            <w:u w:val="none"/>
          </w:rPr>
          <w:t>wysoko rozwiniętych</w:t>
        </w:r>
      </w:hyperlink>
      <w:r w:rsidRPr="00D77DAC">
        <w:rPr>
          <w:rFonts w:ascii="Arial" w:hAnsi="Arial" w:cs="Arial"/>
        </w:rPr>
        <w:t xml:space="preserve"> i demokratycznych państw. </w:t>
      </w:r>
    </w:p>
    <w:p w:rsidR="00D77DAC" w:rsidRPr="00D77DAC" w:rsidRDefault="00D77DAC" w:rsidP="00D77DAC">
      <w:pPr>
        <w:pStyle w:val="NormalnyWeb"/>
        <w:shd w:val="clear" w:color="auto" w:fill="FFFFFF"/>
        <w:spacing w:before="120" w:beforeAutospacing="0" w:after="120" w:afterAutospacing="0"/>
        <w:jc w:val="both"/>
        <w:rPr>
          <w:rFonts w:ascii="Arial" w:hAnsi="Arial" w:cs="Arial"/>
          <w:color w:val="222222"/>
          <w:sz w:val="28"/>
          <w:szCs w:val="28"/>
        </w:rPr>
      </w:pPr>
      <w:r w:rsidRPr="00D77DAC">
        <w:rPr>
          <w:rFonts w:ascii="Arial" w:hAnsi="Arial" w:cs="Arial"/>
          <w:color w:val="222222"/>
          <w:sz w:val="28"/>
          <w:szCs w:val="28"/>
        </w:rPr>
        <w:t>Utworzona na mocy </w:t>
      </w:r>
      <w:hyperlink r:id="rId10" w:tooltip="Konwencja Paryska (strona nie istnieje)" w:history="1">
        <w:r w:rsidRPr="00D77DAC">
          <w:rPr>
            <w:rStyle w:val="Hipercze"/>
            <w:rFonts w:ascii="Arial" w:hAnsi="Arial" w:cs="Arial"/>
            <w:i/>
            <w:iCs/>
            <w:color w:val="A55858"/>
            <w:sz w:val="28"/>
            <w:szCs w:val="28"/>
          </w:rPr>
          <w:t>Konwencji o Organizacji Współpracy Gospodarczej i Rozwoju</w:t>
        </w:r>
      </w:hyperlink>
      <w:r w:rsidRPr="00D77DAC">
        <w:rPr>
          <w:rFonts w:ascii="Arial" w:hAnsi="Arial" w:cs="Arial"/>
          <w:color w:val="222222"/>
          <w:sz w:val="28"/>
          <w:szCs w:val="28"/>
        </w:rPr>
        <w:t> podpisanej przez 20 państw 14 grudnia 1960.</w:t>
      </w:r>
    </w:p>
    <w:p w:rsidR="00D77DAC" w:rsidRDefault="00D77DAC" w:rsidP="00D77DAC">
      <w:pPr>
        <w:pStyle w:val="NormalnyWeb"/>
        <w:shd w:val="clear" w:color="auto" w:fill="FFFFFF"/>
        <w:spacing w:before="120" w:beforeAutospacing="0" w:after="120" w:afterAutospacing="0"/>
        <w:jc w:val="both"/>
        <w:rPr>
          <w:rFonts w:ascii="Arial" w:hAnsi="Arial" w:cs="Arial"/>
          <w:color w:val="222222"/>
          <w:sz w:val="28"/>
          <w:szCs w:val="28"/>
        </w:rPr>
      </w:pPr>
      <w:r w:rsidRPr="00D77DAC">
        <w:rPr>
          <w:rFonts w:ascii="Arial" w:hAnsi="Arial" w:cs="Arial"/>
          <w:color w:val="222222"/>
          <w:sz w:val="28"/>
          <w:szCs w:val="28"/>
        </w:rPr>
        <w:t>Siedzibą OECD jest </w:t>
      </w:r>
      <w:proofErr w:type="spellStart"/>
      <w:r w:rsidRPr="00D77DAC">
        <w:rPr>
          <w:rFonts w:ascii="Arial" w:hAnsi="Arial" w:cs="Arial"/>
          <w:color w:val="222222"/>
          <w:sz w:val="28"/>
          <w:szCs w:val="28"/>
        </w:rPr>
        <w:fldChar w:fldCharType="begin"/>
      </w:r>
      <w:r w:rsidRPr="00D77DAC">
        <w:rPr>
          <w:rFonts w:ascii="Arial" w:hAnsi="Arial" w:cs="Arial"/>
          <w:color w:val="222222"/>
          <w:sz w:val="28"/>
          <w:szCs w:val="28"/>
        </w:rPr>
        <w:instrText xml:space="preserve"> HYPERLINK "https://pl.wikipedia.org/w/index.php?title=Ch%C3%A2teau_de_la_Muette&amp;action=edit&amp;redlink=1" \o "Château de la Muette (strona nie istnieje)" </w:instrText>
      </w:r>
      <w:r w:rsidRPr="00D77DAC">
        <w:rPr>
          <w:rFonts w:ascii="Arial" w:hAnsi="Arial" w:cs="Arial"/>
          <w:color w:val="222222"/>
          <w:sz w:val="28"/>
          <w:szCs w:val="28"/>
        </w:rPr>
        <w:fldChar w:fldCharType="separate"/>
      </w:r>
      <w:r w:rsidRPr="00D77DAC">
        <w:rPr>
          <w:rStyle w:val="Hipercze"/>
          <w:rFonts w:ascii="Arial" w:hAnsi="Arial" w:cs="Arial"/>
          <w:color w:val="A55858"/>
          <w:sz w:val="28"/>
          <w:szCs w:val="28"/>
        </w:rPr>
        <w:t>Château</w:t>
      </w:r>
      <w:proofErr w:type="spellEnd"/>
      <w:r w:rsidRPr="00D77DAC">
        <w:rPr>
          <w:rStyle w:val="Hipercze"/>
          <w:rFonts w:ascii="Arial" w:hAnsi="Arial" w:cs="Arial"/>
          <w:color w:val="A55858"/>
          <w:sz w:val="28"/>
          <w:szCs w:val="28"/>
        </w:rPr>
        <w:t xml:space="preserve"> de la </w:t>
      </w:r>
      <w:proofErr w:type="spellStart"/>
      <w:r w:rsidRPr="00D77DAC">
        <w:rPr>
          <w:rStyle w:val="Hipercze"/>
          <w:rFonts w:ascii="Arial" w:hAnsi="Arial" w:cs="Arial"/>
          <w:color w:val="A55858"/>
          <w:sz w:val="28"/>
          <w:szCs w:val="28"/>
        </w:rPr>
        <w:t>Muette</w:t>
      </w:r>
      <w:proofErr w:type="spellEnd"/>
      <w:r w:rsidRPr="00D77DAC">
        <w:rPr>
          <w:rFonts w:ascii="Arial" w:hAnsi="Arial" w:cs="Arial"/>
          <w:color w:val="222222"/>
          <w:sz w:val="28"/>
          <w:szCs w:val="28"/>
        </w:rPr>
        <w:fldChar w:fldCharType="end"/>
      </w:r>
      <w:r w:rsidRPr="00D77DAC">
        <w:rPr>
          <w:rFonts w:ascii="Arial" w:hAnsi="Arial" w:cs="Arial"/>
          <w:color w:val="222222"/>
          <w:sz w:val="28"/>
          <w:szCs w:val="28"/>
        </w:rPr>
        <w:t> w </w:t>
      </w:r>
      <w:hyperlink r:id="rId11" w:tooltip="Paryż" w:history="1">
        <w:r w:rsidRPr="00D77DAC">
          <w:rPr>
            <w:rStyle w:val="Hipercze"/>
            <w:rFonts w:ascii="Arial" w:hAnsi="Arial" w:cs="Arial"/>
            <w:color w:val="0B0080"/>
            <w:sz w:val="28"/>
            <w:szCs w:val="28"/>
          </w:rPr>
          <w:t>Paryżu</w:t>
        </w:r>
      </w:hyperlink>
      <w:r w:rsidRPr="00D77DAC">
        <w:rPr>
          <w:rFonts w:ascii="Arial" w:hAnsi="Arial" w:cs="Arial"/>
          <w:color w:val="222222"/>
          <w:sz w:val="28"/>
          <w:szCs w:val="28"/>
        </w:rPr>
        <w:t xml:space="preserve">. </w:t>
      </w:r>
    </w:p>
    <w:p w:rsidR="00D77DAC" w:rsidRPr="00D77DAC" w:rsidRDefault="00D77DAC" w:rsidP="00D77DAC">
      <w:pPr>
        <w:pStyle w:val="NormalnyWeb"/>
        <w:shd w:val="clear" w:color="auto" w:fill="FFFFFF"/>
        <w:spacing w:before="120" w:beforeAutospacing="0" w:after="120" w:afterAutospacing="0"/>
        <w:jc w:val="both"/>
        <w:rPr>
          <w:rFonts w:ascii="Arial" w:hAnsi="Arial" w:cs="Arial"/>
          <w:color w:val="222222"/>
          <w:sz w:val="28"/>
          <w:szCs w:val="28"/>
        </w:rPr>
      </w:pPr>
      <w:r w:rsidRPr="00D77DAC">
        <w:rPr>
          <w:rFonts w:ascii="Arial" w:hAnsi="Arial" w:cs="Arial"/>
          <w:color w:val="222222"/>
          <w:sz w:val="28"/>
          <w:szCs w:val="28"/>
        </w:rPr>
        <w:t>W ramach systemu OECD funkcjonuje </w:t>
      </w:r>
      <w:hyperlink r:id="rId12" w:tooltip="Międzynarodowa Agencja Energetyczna" w:history="1">
        <w:r w:rsidRPr="00D77DAC">
          <w:rPr>
            <w:rStyle w:val="Hipercze"/>
            <w:rFonts w:ascii="Arial" w:hAnsi="Arial" w:cs="Arial"/>
            <w:color w:val="0B0080"/>
            <w:sz w:val="28"/>
            <w:szCs w:val="28"/>
          </w:rPr>
          <w:t>Międzynarodowa Agencja Energetyczna</w:t>
        </w:r>
      </w:hyperlink>
      <w:r w:rsidRPr="00D77DAC">
        <w:rPr>
          <w:rFonts w:ascii="Arial" w:hAnsi="Arial" w:cs="Arial"/>
          <w:color w:val="222222"/>
          <w:sz w:val="28"/>
          <w:szCs w:val="28"/>
        </w:rPr>
        <w:t> (IEA).</w:t>
      </w:r>
    </w:p>
    <w:p w:rsidR="00D77DAC" w:rsidRPr="00D77DAC" w:rsidRDefault="00D77DAC" w:rsidP="00D77DAC">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pl-PL"/>
        </w:rPr>
      </w:pPr>
      <w:r w:rsidRPr="00D77DAC">
        <w:rPr>
          <w:rFonts w:ascii="Georgia" w:eastAsia="Times New Roman" w:hAnsi="Georgia" w:cs="Times New Roman"/>
          <w:color w:val="000000"/>
          <w:sz w:val="36"/>
          <w:szCs w:val="36"/>
          <w:lang w:eastAsia="pl-PL"/>
        </w:rPr>
        <w:t>Historia OECD</w:t>
      </w:r>
    </w:p>
    <w:p w:rsidR="00D77DAC" w:rsidRPr="00D77DAC" w:rsidRDefault="00D77DAC" w:rsidP="00D77DAC">
      <w:pPr>
        <w:shd w:val="clear" w:color="auto" w:fill="FFFFFF"/>
        <w:spacing w:before="120" w:after="120" w:line="240" w:lineRule="auto"/>
        <w:ind w:left="384"/>
        <w:jc w:val="both"/>
        <w:rPr>
          <w:rFonts w:ascii="Arial" w:eastAsia="Times New Roman" w:hAnsi="Arial" w:cs="Arial"/>
          <w:sz w:val="24"/>
          <w:szCs w:val="24"/>
          <w:lang w:eastAsia="pl-PL"/>
        </w:rPr>
      </w:pPr>
      <w:r w:rsidRPr="00D77DAC">
        <w:rPr>
          <w:rFonts w:ascii="Arial" w:eastAsia="Times New Roman" w:hAnsi="Arial" w:cs="Arial"/>
          <w:sz w:val="24"/>
          <w:szCs w:val="24"/>
          <w:lang w:eastAsia="pl-PL"/>
        </w:rPr>
        <w:t>OECD zastąpiła </w:t>
      </w:r>
      <w:hyperlink r:id="rId13" w:tooltip="Organizacja Europejskiej Współpracy Gospodarczej" w:history="1">
        <w:r w:rsidRPr="00D77DAC">
          <w:rPr>
            <w:rFonts w:ascii="Arial" w:eastAsia="Times New Roman" w:hAnsi="Arial" w:cs="Arial"/>
            <w:sz w:val="24"/>
            <w:szCs w:val="24"/>
            <w:lang w:eastAsia="pl-PL"/>
          </w:rPr>
          <w:t>Organizację Europejskiej Współpracy Gospodarczej</w:t>
        </w:r>
      </w:hyperlink>
      <w:r w:rsidRPr="00D77DAC">
        <w:rPr>
          <w:rFonts w:ascii="Arial" w:eastAsia="Times New Roman" w:hAnsi="Arial" w:cs="Arial"/>
          <w:sz w:val="24"/>
          <w:szCs w:val="24"/>
          <w:lang w:eastAsia="pl-PL"/>
        </w:rPr>
        <w:t> (OEEC), powstałą w 16 kwietnia 1948 dla integrowania odbudowujących się ze zniszczeń wojennych gospodarek państw europejskich, korzystających z pomocy w ramach </w:t>
      </w:r>
      <w:hyperlink r:id="rId14" w:tooltip="Plan Marshalla" w:history="1">
        <w:r w:rsidRPr="00D77DAC">
          <w:rPr>
            <w:rFonts w:ascii="Arial" w:eastAsia="Times New Roman" w:hAnsi="Arial" w:cs="Arial"/>
            <w:sz w:val="24"/>
            <w:szCs w:val="24"/>
            <w:lang w:eastAsia="pl-PL"/>
          </w:rPr>
          <w:t>Planu Marshalla</w:t>
        </w:r>
      </w:hyperlink>
      <w:r w:rsidRPr="00D77DAC">
        <w:rPr>
          <w:rFonts w:ascii="Arial" w:eastAsia="Times New Roman" w:hAnsi="Arial" w:cs="Arial"/>
          <w:sz w:val="24"/>
          <w:szCs w:val="24"/>
          <w:lang w:eastAsia="pl-PL"/>
        </w:rPr>
        <w:t>. Początkowo w skład OECD wchodziło 17 państw </w:t>
      </w:r>
      <w:hyperlink r:id="rId15" w:tooltip="Europa Zachodnia" w:history="1">
        <w:r w:rsidRPr="00D77DAC">
          <w:rPr>
            <w:rFonts w:ascii="Arial" w:eastAsia="Times New Roman" w:hAnsi="Arial" w:cs="Arial"/>
            <w:sz w:val="24"/>
            <w:szCs w:val="24"/>
            <w:lang w:eastAsia="pl-PL"/>
          </w:rPr>
          <w:t>Europy Zachodniej</w:t>
        </w:r>
      </w:hyperlink>
      <w:r w:rsidRPr="00D77DAC">
        <w:rPr>
          <w:rFonts w:ascii="Arial" w:eastAsia="Times New Roman" w:hAnsi="Arial" w:cs="Arial"/>
          <w:sz w:val="24"/>
          <w:szCs w:val="24"/>
          <w:lang w:eastAsia="pl-PL"/>
        </w:rPr>
        <w:t> oraz </w:t>
      </w:r>
      <w:hyperlink r:id="rId16" w:tooltip="Stany Zjednoczone" w:history="1">
        <w:r w:rsidRPr="00D77DAC">
          <w:rPr>
            <w:rFonts w:ascii="Arial" w:eastAsia="Times New Roman" w:hAnsi="Arial" w:cs="Arial"/>
            <w:sz w:val="24"/>
            <w:szCs w:val="24"/>
            <w:lang w:eastAsia="pl-PL"/>
          </w:rPr>
          <w:t>Stany Zjednoczone</w:t>
        </w:r>
      </w:hyperlink>
      <w:r w:rsidRPr="00D77DAC">
        <w:rPr>
          <w:rFonts w:ascii="Arial" w:eastAsia="Times New Roman" w:hAnsi="Arial" w:cs="Arial"/>
          <w:sz w:val="24"/>
          <w:szCs w:val="24"/>
          <w:lang w:eastAsia="pl-PL"/>
        </w:rPr>
        <w:t>, </w:t>
      </w:r>
      <w:hyperlink r:id="rId17" w:tooltip="Kanada" w:history="1">
        <w:r w:rsidRPr="00D77DAC">
          <w:rPr>
            <w:rFonts w:ascii="Arial" w:eastAsia="Times New Roman" w:hAnsi="Arial" w:cs="Arial"/>
            <w:sz w:val="24"/>
            <w:szCs w:val="24"/>
            <w:lang w:eastAsia="pl-PL"/>
          </w:rPr>
          <w:t>Kanada</w:t>
        </w:r>
      </w:hyperlink>
      <w:r w:rsidRPr="00D77DAC">
        <w:rPr>
          <w:rFonts w:ascii="Arial" w:eastAsia="Times New Roman" w:hAnsi="Arial" w:cs="Arial"/>
          <w:sz w:val="24"/>
          <w:szCs w:val="24"/>
          <w:lang w:eastAsia="pl-PL"/>
        </w:rPr>
        <w:t> i </w:t>
      </w:r>
      <w:hyperlink r:id="rId18" w:tooltip="Turcja" w:history="1">
        <w:r w:rsidRPr="00D77DAC">
          <w:rPr>
            <w:rFonts w:ascii="Arial" w:eastAsia="Times New Roman" w:hAnsi="Arial" w:cs="Arial"/>
            <w:sz w:val="24"/>
            <w:szCs w:val="24"/>
            <w:lang w:eastAsia="pl-PL"/>
          </w:rPr>
          <w:t>Turcja</w:t>
        </w:r>
      </w:hyperlink>
      <w:r w:rsidRPr="00D77DAC">
        <w:rPr>
          <w:rFonts w:ascii="Arial" w:eastAsia="Times New Roman" w:hAnsi="Arial" w:cs="Arial"/>
          <w:sz w:val="24"/>
          <w:szCs w:val="24"/>
          <w:lang w:eastAsia="pl-PL"/>
        </w:rPr>
        <w:t> Według słów prezydenta USA, </w:t>
      </w:r>
      <w:hyperlink r:id="rId19" w:tooltip="John F. Kennedy" w:history="1">
        <w:r w:rsidRPr="00D77DAC">
          <w:rPr>
            <w:rFonts w:ascii="Arial" w:eastAsia="Times New Roman" w:hAnsi="Arial" w:cs="Arial"/>
            <w:sz w:val="24"/>
            <w:szCs w:val="24"/>
            <w:lang w:eastAsia="pl-PL"/>
          </w:rPr>
          <w:t>Johna F. Kennedy’ego</w:t>
        </w:r>
      </w:hyperlink>
      <w:r w:rsidRPr="00D77DAC">
        <w:rPr>
          <w:rFonts w:ascii="Arial" w:eastAsia="Times New Roman" w:hAnsi="Arial" w:cs="Arial"/>
          <w:sz w:val="24"/>
          <w:szCs w:val="24"/>
          <w:lang w:eastAsia="pl-PL"/>
        </w:rPr>
        <w:t>, działalność OECD miała wzmocnić ekonomicznie sojuszników USA</w:t>
      </w:r>
      <w:hyperlink r:id="rId20" w:anchor="cite_note-2" w:history="1">
        <w:r w:rsidRPr="00D77DAC">
          <w:rPr>
            <w:rFonts w:ascii="Arial" w:eastAsia="Times New Roman" w:hAnsi="Arial" w:cs="Arial"/>
            <w:sz w:val="24"/>
            <w:szCs w:val="24"/>
            <w:vertAlign w:val="superscript"/>
            <w:lang w:eastAsia="pl-PL"/>
          </w:rPr>
          <w:t>[2]</w:t>
        </w:r>
      </w:hyperlink>
      <w:r w:rsidRPr="00D77DAC">
        <w:rPr>
          <w:rFonts w:ascii="Arial" w:eastAsia="Times New Roman" w:hAnsi="Arial" w:cs="Arial"/>
          <w:sz w:val="24"/>
          <w:szCs w:val="24"/>
          <w:lang w:eastAsia="pl-PL"/>
        </w:rPr>
        <w:t> oraz skonsolidować wspólnotę atlantycką, która stała przed szeregiem wspólnych wyzwań ekonomicznych</w:t>
      </w:r>
      <w:hyperlink r:id="rId21" w:anchor="cite_note-Kennedy's_Statement-3" w:history="1">
        <w:r w:rsidRPr="00D77DAC">
          <w:rPr>
            <w:rFonts w:ascii="Arial" w:eastAsia="Times New Roman" w:hAnsi="Arial" w:cs="Arial"/>
            <w:sz w:val="24"/>
            <w:szCs w:val="24"/>
            <w:vertAlign w:val="superscript"/>
            <w:lang w:eastAsia="pl-PL"/>
          </w:rPr>
          <w:t>[3]</w:t>
        </w:r>
      </w:hyperlink>
      <w:r w:rsidRPr="00D77DAC">
        <w:rPr>
          <w:rFonts w:ascii="Arial" w:eastAsia="Times New Roman" w:hAnsi="Arial" w:cs="Arial"/>
          <w:sz w:val="24"/>
          <w:szCs w:val="24"/>
          <w:lang w:eastAsia="pl-PL"/>
        </w:rPr>
        <w:t>. Kolejnym celem OECD miała być współpraca na rzecz rozwoju najmniej rozwiniętych państw świata.</w:t>
      </w:r>
    </w:p>
    <w:p w:rsidR="00D77DAC" w:rsidRPr="00D77DAC" w:rsidRDefault="00D77DAC" w:rsidP="00D77DAC">
      <w:pPr>
        <w:pBdr>
          <w:bottom w:val="single" w:sz="6" w:space="0" w:color="A2A9B1"/>
        </w:pBdr>
        <w:shd w:val="clear" w:color="auto" w:fill="FFFFFF"/>
        <w:spacing w:before="240" w:after="60" w:line="240" w:lineRule="auto"/>
        <w:ind w:left="384"/>
        <w:outlineLvl w:val="1"/>
        <w:rPr>
          <w:rFonts w:ascii="Georgia" w:eastAsia="Times New Roman" w:hAnsi="Georgia" w:cs="Times New Roman"/>
          <w:color w:val="000000"/>
          <w:sz w:val="36"/>
          <w:szCs w:val="36"/>
          <w:lang w:eastAsia="pl-PL"/>
        </w:rPr>
      </w:pPr>
      <w:r w:rsidRPr="00D77DAC">
        <w:rPr>
          <w:rFonts w:ascii="Georgia" w:eastAsia="Times New Roman" w:hAnsi="Georgia" w:cs="Times New Roman"/>
          <w:color w:val="000000"/>
          <w:sz w:val="36"/>
          <w:szCs w:val="36"/>
          <w:lang w:eastAsia="pl-PL"/>
        </w:rPr>
        <w:t>Cele i działania OECD</w:t>
      </w:r>
    </w:p>
    <w:p w:rsidR="00D77DAC" w:rsidRPr="00D77DAC" w:rsidRDefault="00D77DAC" w:rsidP="00D77DAC">
      <w:pPr>
        <w:shd w:val="clear" w:color="auto" w:fill="FFFFFF"/>
        <w:spacing w:before="120" w:after="120" w:line="240" w:lineRule="auto"/>
        <w:ind w:left="384"/>
        <w:jc w:val="both"/>
        <w:rPr>
          <w:rFonts w:ascii="Arial" w:eastAsia="Times New Roman" w:hAnsi="Arial" w:cs="Arial"/>
          <w:color w:val="222222"/>
          <w:sz w:val="24"/>
          <w:szCs w:val="24"/>
          <w:lang w:eastAsia="pl-PL"/>
        </w:rPr>
      </w:pPr>
      <w:r w:rsidRPr="00D77DAC">
        <w:rPr>
          <w:rFonts w:ascii="Arial" w:eastAsia="Times New Roman" w:hAnsi="Arial" w:cs="Arial"/>
          <w:color w:val="222222"/>
          <w:sz w:val="24"/>
          <w:szCs w:val="24"/>
          <w:lang w:eastAsia="pl-PL"/>
        </w:rPr>
        <w:t>Celem OECD jest wspieranie państw członkowskich w osiągnięciu jak najwyższego poziomu wzrostu gospodarczego i stopy życiowej obywateli. Do dorobku prawnego OECD należą umowy i kodeksy postępowania, np. Liberalizacji Przepływów Kapitałowych i Bieżących Operacji Niewidocznych oraz zalecenia, rezolucje i deklaracje – instrumenty nieformalnego nacisku. Oprócz tego OECD wypracowuje „reguły gry” w międzynarodowych stosunkach gospodarczych, tzn. opracowuje i wprowadza w życie wspólne zasady (wytyczne) i normy działania (standardy) w poszczególnych dziedzinach gospodarki. OECD zajmuje się też pomocą dla najbiedniejszych państw. Wpływ OECD na zachowania państw jest większy niż się powszechnie uważa; nie ogranicza się on do oddziaływania tylko na państwa członkowskie, ale dotyczy łącznie około 100 krajów.</w:t>
      </w:r>
    </w:p>
    <w:p w:rsidR="00D77DAC" w:rsidRDefault="00D77DAC" w:rsidP="00D77DAC">
      <w:pPr>
        <w:shd w:val="clear" w:color="auto" w:fill="FFFFFF"/>
        <w:spacing w:before="120" w:after="120" w:line="240" w:lineRule="auto"/>
        <w:ind w:left="384"/>
        <w:jc w:val="both"/>
        <w:rPr>
          <w:rFonts w:ascii="Arial" w:eastAsia="Times New Roman" w:hAnsi="Arial" w:cs="Arial"/>
          <w:color w:val="222222"/>
          <w:sz w:val="21"/>
          <w:szCs w:val="21"/>
          <w:lang w:eastAsia="pl-PL"/>
        </w:rPr>
      </w:pPr>
      <w:r w:rsidRPr="00D77DAC">
        <w:rPr>
          <w:rFonts w:ascii="Arial" w:eastAsia="Times New Roman" w:hAnsi="Arial" w:cs="Arial"/>
          <w:color w:val="222222"/>
          <w:sz w:val="24"/>
          <w:szCs w:val="24"/>
          <w:lang w:eastAsia="pl-PL"/>
        </w:rPr>
        <w:t>W OECD obowiązuje zasada równości wszystkich członków, niezależnie od ich potencjału gospodarczego czy wkładu do budżetu organizacji. Podstawowym sposobem podejmowania decyzji jest konsensus wypracowany z użyciem charakterystycznej dla OECD metody nacisku równych siebie (</w:t>
      </w:r>
      <w:proofErr w:type="spellStart"/>
      <w:r w:rsidRPr="00D77DAC">
        <w:rPr>
          <w:rFonts w:ascii="Arial" w:eastAsia="Times New Roman" w:hAnsi="Arial" w:cs="Arial"/>
          <w:i/>
          <w:iCs/>
          <w:color w:val="222222"/>
          <w:sz w:val="24"/>
          <w:szCs w:val="24"/>
          <w:lang w:eastAsia="pl-PL"/>
        </w:rPr>
        <w:t>peer</w:t>
      </w:r>
      <w:proofErr w:type="spellEnd"/>
      <w:r w:rsidRPr="00D77DAC">
        <w:rPr>
          <w:rFonts w:ascii="Arial" w:eastAsia="Times New Roman" w:hAnsi="Arial" w:cs="Arial"/>
          <w:i/>
          <w:iCs/>
          <w:color w:val="222222"/>
          <w:sz w:val="24"/>
          <w:szCs w:val="24"/>
          <w:lang w:eastAsia="pl-PL"/>
        </w:rPr>
        <w:t xml:space="preserve"> </w:t>
      </w:r>
      <w:proofErr w:type="spellStart"/>
      <w:r w:rsidRPr="00D77DAC">
        <w:rPr>
          <w:rFonts w:ascii="Arial" w:eastAsia="Times New Roman" w:hAnsi="Arial" w:cs="Arial"/>
          <w:i/>
          <w:iCs/>
          <w:color w:val="222222"/>
          <w:sz w:val="24"/>
          <w:szCs w:val="24"/>
          <w:lang w:eastAsia="pl-PL"/>
        </w:rPr>
        <w:t>pressure</w:t>
      </w:r>
      <w:proofErr w:type="spellEnd"/>
      <w:r w:rsidRPr="00D77DAC">
        <w:rPr>
          <w:rFonts w:ascii="Arial" w:eastAsia="Times New Roman" w:hAnsi="Arial" w:cs="Arial"/>
          <w:color w:val="222222"/>
          <w:sz w:val="24"/>
          <w:szCs w:val="24"/>
          <w:lang w:eastAsia="pl-PL"/>
        </w:rPr>
        <w:t>). Mechanizm ten polega na wzajemnym wywieraniu na siebie presji przez rządy poszczególnych państw, tak aby w trakcie podejmowania suwerennych decyzji w sprawach gospodarczych i społecznych uwzględnione zostało stanowisko i interesy pozostałych członków OECD</w:t>
      </w:r>
      <w:r w:rsidRPr="00D77DAC">
        <w:rPr>
          <w:rFonts w:ascii="Arial" w:eastAsia="Times New Roman" w:hAnsi="Arial" w:cs="Arial"/>
          <w:color w:val="222222"/>
          <w:sz w:val="21"/>
          <w:szCs w:val="21"/>
          <w:lang w:eastAsia="pl-PL"/>
        </w:rPr>
        <w:t>.</w:t>
      </w:r>
    </w:p>
    <w:p w:rsidR="00D77DAC" w:rsidRDefault="00D77DAC">
      <w:pPr>
        <w:rPr>
          <w:rFonts w:ascii="Arial" w:eastAsia="Times New Roman" w:hAnsi="Arial" w:cs="Arial"/>
          <w:color w:val="222222"/>
          <w:sz w:val="21"/>
          <w:szCs w:val="21"/>
          <w:lang w:eastAsia="pl-PL"/>
        </w:rPr>
      </w:pPr>
      <w:r>
        <w:rPr>
          <w:rFonts w:ascii="Arial" w:eastAsia="Times New Roman" w:hAnsi="Arial" w:cs="Arial"/>
          <w:color w:val="222222"/>
          <w:sz w:val="21"/>
          <w:szCs w:val="21"/>
          <w:lang w:eastAsia="pl-PL"/>
        </w:rPr>
        <w:br w:type="page"/>
      </w:r>
    </w:p>
    <w:p w:rsidR="00D77DAC" w:rsidRPr="00D77DAC" w:rsidRDefault="00D77DAC" w:rsidP="00D77DAC">
      <w:pPr>
        <w:shd w:val="clear" w:color="auto" w:fill="FFFFFF"/>
        <w:spacing w:before="120" w:after="120" w:line="240" w:lineRule="auto"/>
        <w:ind w:left="384"/>
        <w:jc w:val="both"/>
        <w:rPr>
          <w:rFonts w:ascii="Arial" w:eastAsia="Times New Roman" w:hAnsi="Arial" w:cs="Arial"/>
          <w:color w:val="222222"/>
          <w:sz w:val="21"/>
          <w:szCs w:val="21"/>
          <w:lang w:eastAsia="pl-PL"/>
        </w:rPr>
      </w:pPr>
    </w:p>
    <w:p w:rsidR="00D77DAC" w:rsidRPr="00D77DAC" w:rsidRDefault="00D77DAC" w:rsidP="00D77DAC">
      <w:pPr>
        <w:numPr>
          <w:ilvl w:val="0"/>
          <w:numId w:val="1"/>
        </w:numPr>
        <w:shd w:val="clear" w:color="auto" w:fill="FFFFFF"/>
        <w:spacing w:before="100" w:beforeAutospacing="1" w:after="24" w:line="240" w:lineRule="auto"/>
        <w:ind w:left="768"/>
        <w:rPr>
          <w:rFonts w:ascii="Arial" w:eastAsia="Times New Roman" w:hAnsi="Arial" w:cs="Arial"/>
          <w:sz w:val="28"/>
          <w:szCs w:val="28"/>
          <w:lang w:eastAsia="pl-PL"/>
        </w:rPr>
      </w:pPr>
      <w:r w:rsidRPr="00D77DAC">
        <w:rPr>
          <w:rFonts w:ascii="Arial" w:eastAsia="Times New Roman" w:hAnsi="Arial" w:cs="Arial"/>
          <w:b/>
          <w:bCs/>
          <w:sz w:val="28"/>
          <w:szCs w:val="28"/>
          <w:lang w:eastAsia="pl-PL"/>
        </w:rPr>
        <w:t>Organy OECD</w:t>
      </w:r>
      <w:hyperlink r:id="rId22" w:anchor="cite_note-OM_365-1" w:history="1"/>
      <w:r w:rsidRPr="00D77DAC">
        <w:rPr>
          <w:rFonts w:ascii="Arial" w:eastAsia="Times New Roman" w:hAnsi="Arial" w:cs="Arial"/>
          <w:b/>
          <w:bCs/>
          <w:sz w:val="28"/>
          <w:szCs w:val="28"/>
          <w:lang w:eastAsia="pl-PL"/>
        </w:rPr>
        <w:t>:</w:t>
      </w:r>
    </w:p>
    <w:p w:rsidR="00D77DAC" w:rsidRPr="00D77DAC" w:rsidRDefault="00D77DAC" w:rsidP="00D77DAC">
      <w:pPr>
        <w:numPr>
          <w:ilvl w:val="1"/>
          <w:numId w:val="1"/>
        </w:numPr>
        <w:shd w:val="clear" w:color="auto" w:fill="FFFFFF"/>
        <w:spacing w:before="100" w:beforeAutospacing="1" w:after="24" w:line="240" w:lineRule="auto"/>
        <w:ind w:left="1152"/>
        <w:jc w:val="both"/>
        <w:rPr>
          <w:rFonts w:ascii="Arial" w:eastAsia="Times New Roman" w:hAnsi="Arial" w:cs="Arial"/>
          <w:sz w:val="28"/>
          <w:szCs w:val="28"/>
          <w:lang w:eastAsia="pl-PL"/>
        </w:rPr>
      </w:pPr>
      <w:hyperlink r:id="rId23" w:tooltip="Rada (OECD) (strona nie istnieje)" w:history="1">
        <w:r w:rsidRPr="00D77DAC">
          <w:rPr>
            <w:rFonts w:ascii="Arial" w:eastAsia="Times New Roman" w:hAnsi="Arial" w:cs="Arial"/>
            <w:b/>
            <w:bCs/>
            <w:sz w:val="28"/>
            <w:szCs w:val="28"/>
            <w:lang w:eastAsia="pl-PL"/>
          </w:rPr>
          <w:t>Rada</w:t>
        </w:r>
      </w:hyperlink>
      <w:r w:rsidRPr="00D77DAC">
        <w:rPr>
          <w:rFonts w:ascii="Arial" w:eastAsia="Times New Roman" w:hAnsi="Arial" w:cs="Arial"/>
          <w:sz w:val="28"/>
          <w:szCs w:val="28"/>
          <w:lang w:eastAsia="pl-PL"/>
        </w:rPr>
        <w:t> – naczelny organ OECD. Tworzą ją szefowie stałych przedstawicielstw państw przy OECD. Raz do roku zbiera się na szczeblu ministrów spraw zagranicznych oraz ministrów finansów. Decyzje przez nią podejmowane zapadają jednomyślnie lub w oparciu o </w:t>
      </w:r>
      <w:hyperlink r:id="rId24" w:tooltip="Konsensus" w:history="1">
        <w:r w:rsidRPr="00D77DAC">
          <w:rPr>
            <w:rFonts w:ascii="Arial" w:eastAsia="Times New Roman" w:hAnsi="Arial" w:cs="Arial"/>
            <w:sz w:val="28"/>
            <w:szCs w:val="28"/>
            <w:lang w:eastAsia="pl-PL"/>
          </w:rPr>
          <w:t>konsensus</w:t>
        </w:r>
      </w:hyperlink>
      <w:r w:rsidRPr="00D77DAC">
        <w:rPr>
          <w:rFonts w:ascii="Arial" w:eastAsia="Times New Roman" w:hAnsi="Arial" w:cs="Arial"/>
          <w:sz w:val="28"/>
          <w:szCs w:val="28"/>
          <w:lang w:eastAsia="pl-PL"/>
        </w:rPr>
        <w:t>. Rada przede wszystkim zatwierdza budżet oraz podejmuje zasadnicze decyzje o charakterze merytorycznym.</w:t>
      </w:r>
    </w:p>
    <w:p w:rsidR="00D77DAC" w:rsidRPr="00D77DAC" w:rsidRDefault="00D77DAC" w:rsidP="00D77DAC">
      <w:pPr>
        <w:numPr>
          <w:ilvl w:val="1"/>
          <w:numId w:val="1"/>
        </w:numPr>
        <w:shd w:val="clear" w:color="auto" w:fill="FFFFFF"/>
        <w:spacing w:before="100" w:beforeAutospacing="1" w:after="24" w:line="240" w:lineRule="auto"/>
        <w:ind w:left="1152"/>
        <w:jc w:val="both"/>
        <w:rPr>
          <w:rFonts w:ascii="Arial" w:eastAsia="Times New Roman" w:hAnsi="Arial" w:cs="Arial"/>
          <w:sz w:val="28"/>
          <w:szCs w:val="28"/>
          <w:lang w:eastAsia="pl-PL"/>
        </w:rPr>
      </w:pPr>
      <w:hyperlink r:id="rId25" w:tooltip="Komitet Wykonawczy (OECD) (strona nie istnieje)" w:history="1">
        <w:r w:rsidRPr="00D77DAC">
          <w:rPr>
            <w:rFonts w:ascii="Arial" w:eastAsia="Times New Roman" w:hAnsi="Arial" w:cs="Arial"/>
            <w:b/>
            <w:bCs/>
            <w:sz w:val="28"/>
            <w:szCs w:val="28"/>
            <w:lang w:eastAsia="pl-PL"/>
          </w:rPr>
          <w:t>Komitet Wykonawczy</w:t>
        </w:r>
      </w:hyperlink>
      <w:r w:rsidRPr="00D77DAC">
        <w:rPr>
          <w:rFonts w:ascii="Arial" w:eastAsia="Times New Roman" w:hAnsi="Arial" w:cs="Arial"/>
          <w:sz w:val="28"/>
          <w:szCs w:val="28"/>
          <w:lang w:eastAsia="pl-PL"/>
        </w:rPr>
        <w:t> – zajmuje się wdrażaniem decyzji podejmowanych przez Radę.</w:t>
      </w:r>
    </w:p>
    <w:p w:rsidR="00D77DAC" w:rsidRPr="00D77DAC" w:rsidRDefault="00D77DAC" w:rsidP="00D77DAC">
      <w:pPr>
        <w:numPr>
          <w:ilvl w:val="1"/>
          <w:numId w:val="1"/>
        </w:numPr>
        <w:shd w:val="clear" w:color="auto" w:fill="FFFFFF"/>
        <w:spacing w:before="100" w:beforeAutospacing="1" w:after="24" w:line="240" w:lineRule="auto"/>
        <w:ind w:left="1152"/>
        <w:jc w:val="both"/>
        <w:rPr>
          <w:rFonts w:ascii="Arial" w:eastAsia="Times New Roman" w:hAnsi="Arial" w:cs="Arial"/>
          <w:sz w:val="28"/>
          <w:szCs w:val="28"/>
          <w:lang w:eastAsia="pl-PL"/>
        </w:rPr>
      </w:pPr>
      <w:hyperlink r:id="rId26" w:tooltip="Sekretariat (OECD) (strona nie istnieje)" w:history="1">
        <w:r w:rsidRPr="00D77DAC">
          <w:rPr>
            <w:rFonts w:ascii="Arial" w:eastAsia="Times New Roman" w:hAnsi="Arial" w:cs="Arial"/>
            <w:b/>
            <w:bCs/>
            <w:sz w:val="28"/>
            <w:szCs w:val="28"/>
            <w:lang w:eastAsia="pl-PL"/>
          </w:rPr>
          <w:t>Sekretariat</w:t>
        </w:r>
      </w:hyperlink>
      <w:r w:rsidRPr="00D77DAC">
        <w:rPr>
          <w:rFonts w:ascii="Arial" w:eastAsia="Times New Roman" w:hAnsi="Arial" w:cs="Arial"/>
          <w:sz w:val="28"/>
          <w:szCs w:val="28"/>
          <w:lang w:eastAsia="pl-PL"/>
        </w:rPr>
        <w:t> – podejmuje działania z zakresu bieżącej obsługi OECD. W jego skład wchodzi 11 dyrektoriatów merytorycznych i 5 administracyjno-technicznych. W Sekretariacie OECD zatrudnionych jest około 2190 osób (stan na koniec marca 2010 roku), z których 23 osoby to Polacy (w tym jedna osoba zatrudniona jako szef wydziału (</w:t>
      </w:r>
      <w:proofErr w:type="spellStart"/>
      <w:r w:rsidRPr="00D77DAC">
        <w:rPr>
          <w:rFonts w:ascii="Arial" w:eastAsia="Times New Roman" w:hAnsi="Arial" w:cs="Arial"/>
          <w:i/>
          <w:iCs/>
          <w:sz w:val="28"/>
          <w:szCs w:val="28"/>
          <w:lang w:eastAsia="pl-PL"/>
        </w:rPr>
        <w:t>Head</w:t>
      </w:r>
      <w:proofErr w:type="spellEnd"/>
      <w:r w:rsidRPr="00D77DAC">
        <w:rPr>
          <w:rFonts w:ascii="Arial" w:eastAsia="Times New Roman" w:hAnsi="Arial" w:cs="Arial"/>
          <w:i/>
          <w:iCs/>
          <w:sz w:val="28"/>
          <w:szCs w:val="28"/>
          <w:lang w:eastAsia="pl-PL"/>
        </w:rPr>
        <w:t xml:space="preserve"> of </w:t>
      </w:r>
      <w:proofErr w:type="spellStart"/>
      <w:r w:rsidRPr="00D77DAC">
        <w:rPr>
          <w:rFonts w:ascii="Arial" w:eastAsia="Times New Roman" w:hAnsi="Arial" w:cs="Arial"/>
          <w:i/>
          <w:iCs/>
          <w:sz w:val="28"/>
          <w:szCs w:val="28"/>
          <w:lang w:eastAsia="pl-PL"/>
        </w:rPr>
        <w:t>Division</w:t>
      </w:r>
      <w:proofErr w:type="spellEnd"/>
      <w:r w:rsidRPr="00D77DAC">
        <w:rPr>
          <w:rFonts w:ascii="Arial" w:eastAsia="Times New Roman" w:hAnsi="Arial" w:cs="Arial"/>
          <w:sz w:val="28"/>
          <w:szCs w:val="28"/>
          <w:lang w:eastAsia="pl-PL"/>
        </w:rPr>
        <w:t>), trzy osoby na stanowisku starszego ekonomisty, 12 osób na stanowisku ekonomisty, jeden statystyk i sześciu asystentów lub sekretarek).</w:t>
      </w:r>
    </w:p>
    <w:p w:rsidR="00D77DAC" w:rsidRPr="00D77DAC" w:rsidRDefault="00D77DAC" w:rsidP="00D77DAC">
      <w:pPr>
        <w:numPr>
          <w:ilvl w:val="2"/>
          <w:numId w:val="1"/>
        </w:numPr>
        <w:shd w:val="clear" w:color="auto" w:fill="FFFFFF"/>
        <w:spacing w:before="100" w:beforeAutospacing="1" w:after="24" w:line="240" w:lineRule="auto"/>
        <w:ind w:left="1536"/>
        <w:jc w:val="both"/>
        <w:rPr>
          <w:rFonts w:ascii="Arial" w:eastAsia="Times New Roman" w:hAnsi="Arial" w:cs="Arial"/>
          <w:sz w:val="28"/>
          <w:szCs w:val="28"/>
          <w:lang w:eastAsia="pl-PL"/>
        </w:rPr>
      </w:pPr>
      <w:hyperlink r:id="rId27" w:tooltip="Sekretarz Generalny (OECD) (strona nie istnieje)" w:history="1">
        <w:r w:rsidRPr="00D77DAC">
          <w:rPr>
            <w:rFonts w:ascii="Arial" w:eastAsia="Times New Roman" w:hAnsi="Arial" w:cs="Arial"/>
            <w:b/>
            <w:bCs/>
            <w:sz w:val="28"/>
            <w:szCs w:val="28"/>
            <w:lang w:eastAsia="pl-PL"/>
          </w:rPr>
          <w:t>Sekretarz Generalny</w:t>
        </w:r>
      </w:hyperlink>
      <w:r w:rsidRPr="00D77DAC">
        <w:rPr>
          <w:rFonts w:ascii="Arial" w:eastAsia="Times New Roman" w:hAnsi="Arial" w:cs="Arial"/>
          <w:sz w:val="28"/>
          <w:szCs w:val="28"/>
          <w:lang w:eastAsia="pl-PL"/>
        </w:rPr>
        <w:t> – stoi na czele Sekretariatu; jest </w:t>
      </w:r>
      <w:hyperlink r:id="rId28" w:tooltip="Funkcjonariusz międzynarodowy" w:history="1">
        <w:r w:rsidRPr="00D77DAC">
          <w:rPr>
            <w:rFonts w:ascii="Arial" w:eastAsia="Times New Roman" w:hAnsi="Arial" w:cs="Arial"/>
            <w:sz w:val="28"/>
            <w:szCs w:val="28"/>
            <w:lang w:eastAsia="pl-PL"/>
          </w:rPr>
          <w:t>funkcjonariuszem międzynarodowym</w:t>
        </w:r>
      </w:hyperlink>
      <w:r w:rsidRPr="00D77DAC">
        <w:rPr>
          <w:rFonts w:ascii="Arial" w:eastAsia="Times New Roman" w:hAnsi="Arial" w:cs="Arial"/>
          <w:sz w:val="28"/>
          <w:szCs w:val="28"/>
          <w:lang w:eastAsia="pl-PL"/>
        </w:rPr>
        <w:t>.</w:t>
      </w:r>
    </w:p>
    <w:p w:rsidR="00D77DAC" w:rsidRPr="00D77DAC" w:rsidRDefault="00D77DAC" w:rsidP="00D77DAC">
      <w:pPr>
        <w:numPr>
          <w:ilvl w:val="1"/>
          <w:numId w:val="1"/>
        </w:numPr>
        <w:shd w:val="clear" w:color="auto" w:fill="FFFFFF"/>
        <w:spacing w:before="100" w:beforeAutospacing="1" w:after="24" w:line="240" w:lineRule="auto"/>
        <w:ind w:left="1152"/>
        <w:jc w:val="both"/>
        <w:rPr>
          <w:rFonts w:ascii="Arial" w:eastAsia="Times New Roman" w:hAnsi="Arial" w:cs="Arial"/>
          <w:sz w:val="28"/>
          <w:szCs w:val="28"/>
          <w:lang w:eastAsia="pl-PL"/>
        </w:rPr>
      </w:pPr>
      <w:r w:rsidRPr="00D77DAC">
        <w:rPr>
          <w:rFonts w:ascii="Arial" w:eastAsia="Times New Roman" w:hAnsi="Arial" w:cs="Arial"/>
          <w:b/>
          <w:bCs/>
          <w:sz w:val="28"/>
          <w:szCs w:val="28"/>
          <w:lang w:eastAsia="pl-PL"/>
        </w:rPr>
        <w:t>Komitety Branżowe</w:t>
      </w:r>
      <w:r w:rsidRPr="00D77DAC">
        <w:rPr>
          <w:rFonts w:ascii="Arial" w:eastAsia="Times New Roman" w:hAnsi="Arial" w:cs="Arial"/>
          <w:sz w:val="28"/>
          <w:szCs w:val="28"/>
          <w:lang w:eastAsia="pl-PL"/>
        </w:rPr>
        <w:t> – wykonują decyzje podejmowane przez Radę. Ich sesje odbywają się kilka razy w roku. Łącznie Komitetów jest ok. 150. System uzupełniają Grupy Robocze.</w:t>
      </w:r>
    </w:p>
    <w:p w:rsidR="00D77DAC" w:rsidRPr="00D77DAC" w:rsidRDefault="00D77DAC" w:rsidP="00D77DAC">
      <w:pPr>
        <w:numPr>
          <w:ilvl w:val="0"/>
          <w:numId w:val="1"/>
        </w:numPr>
        <w:shd w:val="clear" w:color="auto" w:fill="FFFFFF"/>
        <w:spacing w:before="100" w:beforeAutospacing="1" w:after="24" w:line="240" w:lineRule="auto"/>
        <w:ind w:left="768"/>
        <w:rPr>
          <w:rFonts w:ascii="Arial" w:eastAsia="Times New Roman" w:hAnsi="Arial" w:cs="Arial"/>
          <w:sz w:val="28"/>
          <w:szCs w:val="28"/>
          <w:lang w:eastAsia="pl-PL"/>
        </w:rPr>
      </w:pPr>
      <w:r w:rsidRPr="00D77DAC">
        <w:rPr>
          <w:rFonts w:ascii="Arial" w:eastAsia="Times New Roman" w:hAnsi="Arial" w:cs="Arial"/>
          <w:b/>
          <w:bCs/>
          <w:sz w:val="28"/>
          <w:szCs w:val="28"/>
          <w:lang w:eastAsia="pl-PL"/>
        </w:rPr>
        <w:t>Organizacje afiliowane przy OECD:</w:t>
      </w:r>
    </w:p>
    <w:p w:rsidR="00D77DAC" w:rsidRPr="00D77DAC" w:rsidRDefault="00D77DAC" w:rsidP="00D77DAC">
      <w:pPr>
        <w:numPr>
          <w:ilvl w:val="1"/>
          <w:numId w:val="1"/>
        </w:numPr>
        <w:shd w:val="clear" w:color="auto" w:fill="FFFFFF"/>
        <w:spacing w:before="100" w:beforeAutospacing="1" w:after="24" w:line="240" w:lineRule="auto"/>
        <w:ind w:left="1152"/>
        <w:rPr>
          <w:rFonts w:ascii="Arial" w:eastAsia="Times New Roman" w:hAnsi="Arial" w:cs="Arial"/>
          <w:sz w:val="28"/>
          <w:szCs w:val="28"/>
          <w:lang w:eastAsia="pl-PL"/>
        </w:rPr>
      </w:pPr>
      <w:hyperlink r:id="rId29" w:tooltip="Międzynarodowa Agencja Energetyczna" w:history="1">
        <w:r w:rsidRPr="00D77DAC">
          <w:rPr>
            <w:rFonts w:ascii="Arial" w:eastAsia="Times New Roman" w:hAnsi="Arial" w:cs="Arial"/>
            <w:sz w:val="28"/>
            <w:szCs w:val="28"/>
            <w:lang w:eastAsia="pl-PL"/>
          </w:rPr>
          <w:t>Międzynarodowa Agencja Energetyczna</w:t>
        </w:r>
      </w:hyperlink>
    </w:p>
    <w:p w:rsidR="00D77DAC" w:rsidRPr="00D77DAC" w:rsidRDefault="00D77DAC" w:rsidP="00D77DAC">
      <w:pPr>
        <w:numPr>
          <w:ilvl w:val="1"/>
          <w:numId w:val="1"/>
        </w:numPr>
        <w:shd w:val="clear" w:color="auto" w:fill="FFFFFF"/>
        <w:spacing w:before="100" w:beforeAutospacing="1" w:after="24" w:line="240" w:lineRule="auto"/>
        <w:ind w:left="1152"/>
        <w:rPr>
          <w:rFonts w:ascii="Arial" w:eastAsia="Times New Roman" w:hAnsi="Arial" w:cs="Arial"/>
          <w:sz w:val="28"/>
          <w:szCs w:val="28"/>
          <w:lang w:eastAsia="pl-PL"/>
        </w:rPr>
      </w:pPr>
      <w:hyperlink r:id="rId30" w:tooltip="Agencja Energii Nuklearnej (strona nie istnieje)" w:history="1">
        <w:r w:rsidRPr="00D77DAC">
          <w:rPr>
            <w:rFonts w:ascii="Arial" w:eastAsia="Times New Roman" w:hAnsi="Arial" w:cs="Arial"/>
            <w:sz w:val="28"/>
            <w:szCs w:val="28"/>
            <w:lang w:eastAsia="pl-PL"/>
          </w:rPr>
          <w:t>Agencja Energii Nuklearnej</w:t>
        </w:r>
      </w:hyperlink>
    </w:p>
    <w:p w:rsidR="00D77DAC" w:rsidRPr="00D77DAC" w:rsidRDefault="00D77DAC" w:rsidP="00D77DAC">
      <w:pPr>
        <w:numPr>
          <w:ilvl w:val="1"/>
          <w:numId w:val="1"/>
        </w:numPr>
        <w:shd w:val="clear" w:color="auto" w:fill="FFFFFF"/>
        <w:spacing w:before="100" w:beforeAutospacing="1" w:after="24" w:line="240" w:lineRule="auto"/>
        <w:ind w:left="1152"/>
        <w:rPr>
          <w:rFonts w:ascii="Arial" w:eastAsia="Times New Roman" w:hAnsi="Arial" w:cs="Arial"/>
          <w:sz w:val="28"/>
          <w:szCs w:val="28"/>
          <w:lang w:eastAsia="pl-PL"/>
        </w:rPr>
      </w:pPr>
      <w:hyperlink r:id="rId31" w:tooltip="Europejska Konferencja Ministrów Transportu (strona nie istnieje)" w:history="1">
        <w:r w:rsidRPr="00D77DAC">
          <w:rPr>
            <w:rFonts w:ascii="Arial" w:eastAsia="Times New Roman" w:hAnsi="Arial" w:cs="Arial"/>
            <w:sz w:val="28"/>
            <w:szCs w:val="28"/>
            <w:lang w:eastAsia="pl-PL"/>
          </w:rPr>
          <w:t>Europejska Konferencja Ministrów Transportu</w:t>
        </w:r>
      </w:hyperlink>
    </w:p>
    <w:p w:rsidR="00D77DAC" w:rsidRPr="00D77DAC" w:rsidRDefault="00D77DAC" w:rsidP="00D77DAC">
      <w:pPr>
        <w:numPr>
          <w:ilvl w:val="1"/>
          <w:numId w:val="1"/>
        </w:numPr>
        <w:shd w:val="clear" w:color="auto" w:fill="FFFFFF"/>
        <w:spacing w:before="100" w:beforeAutospacing="1" w:after="24" w:line="240" w:lineRule="auto"/>
        <w:ind w:left="1152"/>
        <w:rPr>
          <w:rFonts w:ascii="Arial" w:eastAsia="Times New Roman" w:hAnsi="Arial" w:cs="Arial"/>
          <w:sz w:val="28"/>
          <w:szCs w:val="28"/>
          <w:lang w:eastAsia="pl-PL"/>
        </w:rPr>
      </w:pPr>
      <w:hyperlink r:id="rId32" w:tooltip="Klub Sahelu (strona nie istnieje)" w:history="1">
        <w:r w:rsidRPr="00D77DAC">
          <w:rPr>
            <w:rFonts w:ascii="Arial" w:eastAsia="Times New Roman" w:hAnsi="Arial" w:cs="Arial"/>
            <w:sz w:val="28"/>
            <w:szCs w:val="28"/>
            <w:lang w:eastAsia="pl-PL"/>
          </w:rPr>
          <w:t>Klub Sahelu</w:t>
        </w:r>
      </w:hyperlink>
    </w:p>
    <w:p w:rsidR="00D77DAC" w:rsidRPr="00D77DAC" w:rsidRDefault="00D77DAC" w:rsidP="00D77DAC">
      <w:pPr>
        <w:shd w:val="clear" w:color="auto" w:fill="FFFFFF"/>
        <w:spacing w:before="72" w:after="0" w:line="240" w:lineRule="auto"/>
        <w:ind w:left="384"/>
        <w:outlineLvl w:val="2"/>
        <w:rPr>
          <w:rFonts w:ascii="Arial" w:eastAsia="Times New Roman" w:hAnsi="Arial" w:cs="Arial"/>
          <w:b/>
          <w:bCs/>
          <w:color w:val="000000"/>
          <w:sz w:val="29"/>
          <w:szCs w:val="29"/>
          <w:lang w:eastAsia="pl-PL"/>
        </w:rPr>
      </w:pPr>
      <w:r w:rsidRPr="00D77DAC">
        <w:rPr>
          <w:rFonts w:ascii="Arial" w:eastAsia="Times New Roman" w:hAnsi="Arial" w:cs="Arial"/>
          <w:b/>
          <w:bCs/>
          <w:color w:val="000000"/>
          <w:sz w:val="29"/>
          <w:szCs w:val="29"/>
          <w:lang w:eastAsia="pl-PL"/>
        </w:rPr>
        <w:t>Sekretarze Generalni OECD</w:t>
      </w:r>
    </w:p>
    <w:p w:rsidR="00D77DAC" w:rsidRPr="00D77DAC" w:rsidRDefault="00D77DAC" w:rsidP="00D77DAC">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pl-PL"/>
        </w:rPr>
      </w:pPr>
      <w:hyperlink r:id="rId33" w:tooltip="Thorkil Kristensen (strona nie istnieje)" w:history="1">
        <w:proofErr w:type="spellStart"/>
        <w:r w:rsidRPr="00D77DAC">
          <w:rPr>
            <w:rFonts w:ascii="Arial" w:eastAsia="Times New Roman" w:hAnsi="Arial" w:cs="Arial"/>
            <w:color w:val="A55858"/>
            <w:sz w:val="21"/>
            <w:szCs w:val="21"/>
            <w:lang w:eastAsia="pl-PL"/>
          </w:rPr>
          <w:t>Thorkil</w:t>
        </w:r>
        <w:proofErr w:type="spellEnd"/>
        <w:r w:rsidRPr="00D77DAC">
          <w:rPr>
            <w:rFonts w:ascii="Arial" w:eastAsia="Times New Roman" w:hAnsi="Arial" w:cs="Arial"/>
            <w:color w:val="A55858"/>
            <w:sz w:val="21"/>
            <w:szCs w:val="21"/>
            <w:lang w:eastAsia="pl-PL"/>
          </w:rPr>
          <w:t xml:space="preserve"> </w:t>
        </w:r>
        <w:proofErr w:type="spellStart"/>
        <w:r w:rsidRPr="00D77DAC">
          <w:rPr>
            <w:rFonts w:ascii="Arial" w:eastAsia="Times New Roman" w:hAnsi="Arial" w:cs="Arial"/>
            <w:color w:val="A55858"/>
            <w:sz w:val="21"/>
            <w:szCs w:val="21"/>
            <w:lang w:eastAsia="pl-PL"/>
          </w:rPr>
          <w:t>Kristensen</w:t>
        </w:r>
        <w:proofErr w:type="spellEnd"/>
      </w:hyperlink>
      <w:r w:rsidRPr="00D77DAC">
        <w:rPr>
          <w:rFonts w:ascii="Arial" w:eastAsia="Times New Roman" w:hAnsi="Arial" w:cs="Arial"/>
          <w:color w:val="222222"/>
          <w:sz w:val="21"/>
          <w:szCs w:val="21"/>
          <w:lang w:eastAsia="pl-PL"/>
        </w:rPr>
        <w:t>, </w:t>
      </w:r>
      <w:hyperlink r:id="rId34" w:tooltip="Dania" w:history="1">
        <w:r w:rsidRPr="00D77DAC">
          <w:rPr>
            <w:rFonts w:ascii="Arial" w:eastAsia="Times New Roman" w:hAnsi="Arial" w:cs="Arial"/>
            <w:color w:val="0B0080"/>
            <w:sz w:val="21"/>
            <w:szCs w:val="21"/>
            <w:lang w:eastAsia="pl-PL"/>
          </w:rPr>
          <w:t>Dania</w:t>
        </w:r>
      </w:hyperlink>
      <w:r w:rsidRPr="00D77DAC">
        <w:rPr>
          <w:rFonts w:ascii="Arial" w:eastAsia="Times New Roman" w:hAnsi="Arial" w:cs="Arial"/>
          <w:color w:val="222222"/>
          <w:sz w:val="21"/>
          <w:szCs w:val="21"/>
          <w:lang w:eastAsia="pl-PL"/>
        </w:rPr>
        <w:t> wrzesień 1961 – wrzesień 1969</w:t>
      </w:r>
    </w:p>
    <w:p w:rsidR="00D77DAC" w:rsidRPr="00D77DAC" w:rsidRDefault="00D77DAC" w:rsidP="00D77DAC">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pl-PL"/>
        </w:rPr>
      </w:pPr>
      <w:hyperlink r:id="rId35" w:tooltip="Emile Van Lennep (strona nie istnieje)" w:history="1">
        <w:proofErr w:type="spellStart"/>
        <w:r w:rsidRPr="00D77DAC">
          <w:rPr>
            <w:rFonts w:ascii="Arial" w:eastAsia="Times New Roman" w:hAnsi="Arial" w:cs="Arial"/>
            <w:color w:val="A55858"/>
            <w:sz w:val="21"/>
            <w:szCs w:val="21"/>
            <w:lang w:eastAsia="pl-PL"/>
          </w:rPr>
          <w:t>Emile</w:t>
        </w:r>
        <w:proofErr w:type="spellEnd"/>
        <w:r w:rsidRPr="00D77DAC">
          <w:rPr>
            <w:rFonts w:ascii="Arial" w:eastAsia="Times New Roman" w:hAnsi="Arial" w:cs="Arial"/>
            <w:color w:val="A55858"/>
            <w:sz w:val="21"/>
            <w:szCs w:val="21"/>
            <w:lang w:eastAsia="pl-PL"/>
          </w:rPr>
          <w:t xml:space="preserve"> Van </w:t>
        </w:r>
        <w:proofErr w:type="spellStart"/>
        <w:r w:rsidRPr="00D77DAC">
          <w:rPr>
            <w:rFonts w:ascii="Arial" w:eastAsia="Times New Roman" w:hAnsi="Arial" w:cs="Arial"/>
            <w:color w:val="A55858"/>
            <w:sz w:val="21"/>
            <w:szCs w:val="21"/>
            <w:lang w:eastAsia="pl-PL"/>
          </w:rPr>
          <w:t>Lennep</w:t>
        </w:r>
        <w:proofErr w:type="spellEnd"/>
      </w:hyperlink>
      <w:r w:rsidRPr="00D77DAC">
        <w:rPr>
          <w:rFonts w:ascii="Arial" w:eastAsia="Times New Roman" w:hAnsi="Arial" w:cs="Arial"/>
          <w:color w:val="222222"/>
          <w:sz w:val="21"/>
          <w:szCs w:val="21"/>
          <w:lang w:eastAsia="pl-PL"/>
        </w:rPr>
        <w:t>, </w:t>
      </w:r>
      <w:hyperlink r:id="rId36" w:tooltip="Holandia" w:history="1">
        <w:r w:rsidRPr="00D77DAC">
          <w:rPr>
            <w:rFonts w:ascii="Arial" w:eastAsia="Times New Roman" w:hAnsi="Arial" w:cs="Arial"/>
            <w:color w:val="0B0080"/>
            <w:sz w:val="21"/>
            <w:szCs w:val="21"/>
            <w:lang w:eastAsia="pl-PL"/>
          </w:rPr>
          <w:t>Holandia</w:t>
        </w:r>
      </w:hyperlink>
      <w:r w:rsidRPr="00D77DAC">
        <w:rPr>
          <w:rFonts w:ascii="Arial" w:eastAsia="Times New Roman" w:hAnsi="Arial" w:cs="Arial"/>
          <w:color w:val="222222"/>
          <w:sz w:val="21"/>
          <w:szCs w:val="21"/>
          <w:lang w:eastAsia="pl-PL"/>
        </w:rPr>
        <w:t> październik 1969 – październik 1984</w:t>
      </w:r>
    </w:p>
    <w:p w:rsidR="00D77DAC" w:rsidRPr="00D77DAC" w:rsidRDefault="00D77DAC" w:rsidP="00D77DAC">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pl-PL"/>
        </w:rPr>
      </w:pPr>
      <w:hyperlink r:id="rId37" w:tooltip="Jean-Claude Paye (strona nie istnieje)" w:history="1">
        <w:r w:rsidRPr="00D77DAC">
          <w:rPr>
            <w:rFonts w:ascii="Arial" w:eastAsia="Times New Roman" w:hAnsi="Arial" w:cs="Arial"/>
            <w:color w:val="A55858"/>
            <w:sz w:val="21"/>
            <w:szCs w:val="21"/>
            <w:lang w:eastAsia="pl-PL"/>
          </w:rPr>
          <w:t xml:space="preserve">Jean-Claude </w:t>
        </w:r>
        <w:proofErr w:type="spellStart"/>
        <w:r w:rsidRPr="00D77DAC">
          <w:rPr>
            <w:rFonts w:ascii="Arial" w:eastAsia="Times New Roman" w:hAnsi="Arial" w:cs="Arial"/>
            <w:color w:val="A55858"/>
            <w:sz w:val="21"/>
            <w:szCs w:val="21"/>
            <w:lang w:eastAsia="pl-PL"/>
          </w:rPr>
          <w:t>Paye</w:t>
        </w:r>
        <w:proofErr w:type="spellEnd"/>
      </w:hyperlink>
      <w:r w:rsidRPr="00D77DAC">
        <w:rPr>
          <w:rFonts w:ascii="Arial" w:eastAsia="Times New Roman" w:hAnsi="Arial" w:cs="Arial"/>
          <w:color w:val="222222"/>
          <w:sz w:val="21"/>
          <w:szCs w:val="21"/>
          <w:lang w:eastAsia="pl-PL"/>
        </w:rPr>
        <w:t>, </w:t>
      </w:r>
      <w:hyperlink r:id="rId38" w:tooltip="Francja" w:history="1">
        <w:r w:rsidRPr="00D77DAC">
          <w:rPr>
            <w:rFonts w:ascii="Arial" w:eastAsia="Times New Roman" w:hAnsi="Arial" w:cs="Arial"/>
            <w:color w:val="0B0080"/>
            <w:sz w:val="21"/>
            <w:szCs w:val="21"/>
            <w:lang w:eastAsia="pl-PL"/>
          </w:rPr>
          <w:t>Francja</w:t>
        </w:r>
      </w:hyperlink>
      <w:r w:rsidRPr="00D77DAC">
        <w:rPr>
          <w:rFonts w:ascii="Arial" w:eastAsia="Times New Roman" w:hAnsi="Arial" w:cs="Arial"/>
          <w:color w:val="222222"/>
          <w:sz w:val="21"/>
          <w:szCs w:val="21"/>
          <w:lang w:eastAsia="pl-PL"/>
        </w:rPr>
        <w:t> październik 1984 – maj 1996</w:t>
      </w:r>
    </w:p>
    <w:p w:rsidR="00D77DAC" w:rsidRPr="00D77DAC" w:rsidRDefault="00D77DAC" w:rsidP="00D77DAC">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pl-PL"/>
        </w:rPr>
      </w:pPr>
      <w:hyperlink r:id="rId39" w:tooltip="Donald Johnston" w:history="1">
        <w:r w:rsidRPr="00D77DAC">
          <w:rPr>
            <w:rFonts w:ascii="Arial" w:eastAsia="Times New Roman" w:hAnsi="Arial" w:cs="Arial"/>
            <w:color w:val="0B0080"/>
            <w:sz w:val="21"/>
            <w:szCs w:val="21"/>
            <w:lang w:eastAsia="pl-PL"/>
          </w:rPr>
          <w:t>Donald Johnston</w:t>
        </w:r>
      </w:hyperlink>
      <w:r w:rsidRPr="00D77DAC">
        <w:rPr>
          <w:rFonts w:ascii="Arial" w:eastAsia="Times New Roman" w:hAnsi="Arial" w:cs="Arial"/>
          <w:color w:val="222222"/>
          <w:sz w:val="21"/>
          <w:szCs w:val="21"/>
          <w:lang w:eastAsia="pl-PL"/>
        </w:rPr>
        <w:t>, </w:t>
      </w:r>
      <w:hyperlink r:id="rId40" w:tooltip="Kanada" w:history="1">
        <w:r w:rsidRPr="00D77DAC">
          <w:rPr>
            <w:rFonts w:ascii="Arial" w:eastAsia="Times New Roman" w:hAnsi="Arial" w:cs="Arial"/>
            <w:color w:val="0B0080"/>
            <w:sz w:val="21"/>
            <w:szCs w:val="21"/>
            <w:lang w:eastAsia="pl-PL"/>
          </w:rPr>
          <w:t>Kanada</w:t>
        </w:r>
      </w:hyperlink>
      <w:r w:rsidRPr="00D77DAC">
        <w:rPr>
          <w:rFonts w:ascii="Arial" w:eastAsia="Times New Roman" w:hAnsi="Arial" w:cs="Arial"/>
          <w:color w:val="222222"/>
          <w:sz w:val="21"/>
          <w:szCs w:val="21"/>
          <w:lang w:eastAsia="pl-PL"/>
        </w:rPr>
        <w:t> czerwiec 1996 – maj 2006</w:t>
      </w:r>
    </w:p>
    <w:p w:rsidR="00D77DAC" w:rsidRPr="00D77DAC" w:rsidRDefault="00D77DAC" w:rsidP="00D77DAC">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pl-PL"/>
        </w:rPr>
      </w:pPr>
      <w:hyperlink r:id="rId41" w:tooltip="José Ángel Gurría" w:history="1">
        <w:r w:rsidRPr="00D77DAC">
          <w:rPr>
            <w:rFonts w:ascii="Arial" w:eastAsia="Times New Roman" w:hAnsi="Arial" w:cs="Arial"/>
            <w:color w:val="0B0080"/>
            <w:sz w:val="21"/>
            <w:szCs w:val="21"/>
            <w:lang w:eastAsia="pl-PL"/>
          </w:rPr>
          <w:t xml:space="preserve">José </w:t>
        </w:r>
        <w:proofErr w:type="spellStart"/>
        <w:r w:rsidRPr="00D77DAC">
          <w:rPr>
            <w:rFonts w:ascii="Arial" w:eastAsia="Times New Roman" w:hAnsi="Arial" w:cs="Arial"/>
            <w:color w:val="0B0080"/>
            <w:sz w:val="21"/>
            <w:szCs w:val="21"/>
            <w:lang w:eastAsia="pl-PL"/>
          </w:rPr>
          <w:t>Ángel</w:t>
        </w:r>
        <w:proofErr w:type="spellEnd"/>
        <w:r w:rsidRPr="00D77DAC">
          <w:rPr>
            <w:rFonts w:ascii="Arial" w:eastAsia="Times New Roman" w:hAnsi="Arial" w:cs="Arial"/>
            <w:color w:val="0B0080"/>
            <w:sz w:val="21"/>
            <w:szCs w:val="21"/>
            <w:lang w:eastAsia="pl-PL"/>
          </w:rPr>
          <w:t xml:space="preserve"> </w:t>
        </w:r>
        <w:proofErr w:type="spellStart"/>
        <w:r w:rsidRPr="00D77DAC">
          <w:rPr>
            <w:rFonts w:ascii="Arial" w:eastAsia="Times New Roman" w:hAnsi="Arial" w:cs="Arial"/>
            <w:color w:val="0B0080"/>
            <w:sz w:val="21"/>
            <w:szCs w:val="21"/>
            <w:lang w:eastAsia="pl-PL"/>
          </w:rPr>
          <w:t>Gurría</w:t>
        </w:r>
        <w:proofErr w:type="spellEnd"/>
      </w:hyperlink>
      <w:r w:rsidRPr="00D77DAC">
        <w:rPr>
          <w:rFonts w:ascii="Arial" w:eastAsia="Times New Roman" w:hAnsi="Arial" w:cs="Arial"/>
          <w:color w:val="222222"/>
          <w:sz w:val="21"/>
          <w:szCs w:val="21"/>
          <w:lang w:eastAsia="pl-PL"/>
        </w:rPr>
        <w:t>, </w:t>
      </w:r>
      <w:hyperlink r:id="rId42" w:tooltip="Meksyk" w:history="1">
        <w:r w:rsidRPr="00D77DAC">
          <w:rPr>
            <w:rFonts w:ascii="Arial" w:eastAsia="Times New Roman" w:hAnsi="Arial" w:cs="Arial"/>
            <w:color w:val="0B0080"/>
            <w:sz w:val="21"/>
            <w:szCs w:val="21"/>
            <w:lang w:eastAsia="pl-PL"/>
          </w:rPr>
          <w:t>Meksyk</w:t>
        </w:r>
      </w:hyperlink>
      <w:r w:rsidRPr="00D77DAC">
        <w:rPr>
          <w:rFonts w:ascii="Arial" w:eastAsia="Times New Roman" w:hAnsi="Arial" w:cs="Arial"/>
          <w:color w:val="222222"/>
          <w:sz w:val="21"/>
          <w:szCs w:val="21"/>
          <w:lang w:eastAsia="pl-PL"/>
        </w:rPr>
        <w:t> czerwiec 2006 – nadal</w:t>
      </w:r>
    </w:p>
    <w:p w:rsidR="00D77DAC" w:rsidRDefault="00D77DAC">
      <w:pPr>
        <w:rPr>
          <w:rFonts w:ascii="Georgia" w:eastAsia="Times New Roman" w:hAnsi="Georgia" w:cs="Times New Roman"/>
          <w:color w:val="000000"/>
          <w:sz w:val="36"/>
          <w:szCs w:val="36"/>
          <w:lang w:eastAsia="pl-PL"/>
        </w:rPr>
      </w:pPr>
      <w:r>
        <w:rPr>
          <w:rFonts w:ascii="Georgia" w:eastAsia="Times New Roman" w:hAnsi="Georgia" w:cs="Times New Roman"/>
          <w:color w:val="000000"/>
          <w:sz w:val="36"/>
          <w:szCs w:val="36"/>
          <w:lang w:eastAsia="pl-PL"/>
        </w:rPr>
        <w:br w:type="page"/>
      </w:r>
    </w:p>
    <w:p w:rsidR="00D77DAC" w:rsidRPr="00D77DAC" w:rsidRDefault="00D77DAC" w:rsidP="00D77DAC">
      <w:pPr>
        <w:pBdr>
          <w:bottom w:val="single" w:sz="6" w:space="0" w:color="A2A9B1"/>
        </w:pBdr>
        <w:shd w:val="clear" w:color="auto" w:fill="FFFFFF"/>
        <w:spacing w:before="240" w:after="60" w:line="240" w:lineRule="auto"/>
        <w:ind w:left="384"/>
        <w:outlineLvl w:val="1"/>
        <w:rPr>
          <w:rFonts w:ascii="Georgia" w:eastAsia="Times New Roman" w:hAnsi="Georgia" w:cs="Times New Roman"/>
          <w:color w:val="000000"/>
          <w:sz w:val="36"/>
          <w:szCs w:val="36"/>
          <w:lang w:eastAsia="pl-PL"/>
        </w:rPr>
      </w:pPr>
      <w:r w:rsidRPr="00D77DAC">
        <w:rPr>
          <w:rFonts w:ascii="Georgia" w:eastAsia="Times New Roman" w:hAnsi="Georgia" w:cs="Times New Roman"/>
          <w:color w:val="000000"/>
          <w:sz w:val="36"/>
          <w:szCs w:val="36"/>
          <w:lang w:eastAsia="pl-PL"/>
        </w:rPr>
        <w:lastRenderedPageBreak/>
        <w:t>Członkowie OECD</w:t>
      </w:r>
    </w:p>
    <w:p w:rsidR="00D77DAC" w:rsidRPr="00D77DAC" w:rsidRDefault="00D77DAC" w:rsidP="00D77DAC">
      <w:pPr>
        <w:shd w:val="clear" w:color="auto" w:fill="F8F9FA"/>
        <w:spacing w:after="0" w:line="240" w:lineRule="auto"/>
        <w:ind w:left="720"/>
        <w:jc w:val="center"/>
        <w:rPr>
          <w:rFonts w:ascii="Arial" w:eastAsia="Times New Roman" w:hAnsi="Arial" w:cs="Arial"/>
          <w:color w:val="222222"/>
          <w:sz w:val="20"/>
          <w:szCs w:val="20"/>
          <w:lang w:eastAsia="pl-PL"/>
        </w:rPr>
      </w:pPr>
      <w:r w:rsidRPr="00D77DAC">
        <w:rPr>
          <w:rFonts w:ascii="Arial" w:eastAsia="Times New Roman" w:hAnsi="Arial" w:cs="Arial"/>
          <w:noProof/>
          <w:color w:val="0B0080"/>
          <w:sz w:val="20"/>
          <w:szCs w:val="20"/>
          <w:lang w:eastAsia="pl-PL"/>
        </w:rPr>
        <w:drawing>
          <wp:inline distT="0" distB="0" distL="0" distR="0">
            <wp:extent cx="5638800" cy="2895600"/>
            <wp:effectExtent l="0" t="0" r="0" b="0"/>
            <wp:docPr id="40" name="Obraz 40" descr="https://upload.wikimedia.org/wikipedia/commons/thumb/8/8b/OECD_Members.svg/370px-OECD_Members.svg.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b/OECD_Members.svg/370px-OECD_Members.svg.pn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59908" cy="2906439"/>
                    </a:xfrm>
                    <a:prstGeom prst="rect">
                      <a:avLst/>
                    </a:prstGeom>
                    <a:noFill/>
                    <a:ln>
                      <a:noFill/>
                    </a:ln>
                  </pic:spPr>
                </pic:pic>
              </a:graphicData>
            </a:graphic>
          </wp:inline>
        </w:drawing>
      </w:r>
    </w:p>
    <w:p w:rsidR="00D77DAC" w:rsidRPr="00D77DAC" w:rsidRDefault="00D77DAC" w:rsidP="00D77DAC">
      <w:pPr>
        <w:spacing w:after="0" w:line="240" w:lineRule="auto"/>
        <w:ind w:left="720"/>
        <w:rPr>
          <w:rFonts w:ascii="Arial" w:eastAsia="Times New Roman" w:hAnsi="Arial" w:cs="Arial"/>
          <w:color w:val="222222"/>
          <w:sz w:val="17"/>
          <w:szCs w:val="17"/>
          <w:lang w:eastAsia="pl-PL"/>
        </w:rPr>
      </w:pPr>
      <w:r w:rsidRPr="00D77DAC">
        <w:rPr>
          <w:rFonts w:ascii="Arial" w:eastAsia="Times New Roman" w:hAnsi="Arial" w:cs="Arial"/>
          <w:color w:val="222222"/>
          <w:sz w:val="13"/>
          <w:szCs w:val="13"/>
          <w:bdr w:val="single" w:sz="6" w:space="0" w:color="C0C0C0" w:frame="1"/>
          <w:shd w:val="clear" w:color="auto" w:fill="009933"/>
          <w:lang w:eastAsia="pl-PL"/>
        </w:rPr>
        <w:t>    </w:t>
      </w:r>
      <w:r w:rsidRPr="00D77DAC">
        <w:rPr>
          <w:rFonts w:ascii="Arial" w:eastAsia="Times New Roman" w:hAnsi="Arial" w:cs="Arial"/>
          <w:color w:val="222222"/>
          <w:sz w:val="17"/>
          <w:szCs w:val="17"/>
          <w:lang w:eastAsia="pl-PL"/>
        </w:rPr>
        <w:t> Państwa członkowskie</w:t>
      </w:r>
    </w:p>
    <w:p w:rsidR="00D77DAC" w:rsidRPr="00D77DAC" w:rsidRDefault="00D77DAC" w:rsidP="00D77DAC">
      <w:pPr>
        <w:spacing w:after="0" w:line="240" w:lineRule="auto"/>
        <w:ind w:left="720"/>
        <w:rPr>
          <w:rFonts w:ascii="Arial" w:eastAsia="Times New Roman" w:hAnsi="Arial" w:cs="Arial"/>
          <w:color w:val="222222"/>
          <w:sz w:val="17"/>
          <w:szCs w:val="17"/>
          <w:lang w:eastAsia="pl-PL"/>
        </w:rPr>
      </w:pPr>
      <w:r w:rsidRPr="00D77DAC">
        <w:rPr>
          <w:rFonts w:ascii="Arial" w:eastAsia="Times New Roman" w:hAnsi="Arial" w:cs="Arial"/>
          <w:color w:val="222222"/>
          <w:sz w:val="13"/>
          <w:szCs w:val="13"/>
          <w:bdr w:val="single" w:sz="6" w:space="0" w:color="C0C0C0" w:frame="1"/>
          <w:shd w:val="clear" w:color="auto" w:fill="66CC33"/>
          <w:lang w:eastAsia="pl-PL"/>
        </w:rPr>
        <w:t>    </w:t>
      </w:r>
      <w:r w:rsidRPr="00D77DAC">
        <w:rPr>
          <w:rFonts w:ascii="Arial" w:eastAsia="Times New Roman" w:hAnsi="Arial" w:cs="Arial"/>
          <w:color w:val="222222"/>
          <w:sz w:val="17"/>
          <w:szCs w:val="17"/>
          <w:lang w:eastAsia="pl-PL"/>
        </w:rPr>
        <w:t> Państwa aspirujące do członkostwa</w:t>
      </w:r>
    </w:p>
    <w:p w:rsidR="00D77DAC" w:rsidRPr="00D77DAC" w:rsidRDefault="00D77DAC" w:rsidP="00D77DAC">
      <w:pPr>
        <w:spacing w:after="0" w:line="240" w:lineRule="auto"/>
        <w:ind w:left="720"/>
        <w:rPr>
          <w:rFonts w:ascii="Arial" w:eastAsia="Times New Roman" w:hAnsi="Arial" w:cs="Arial"/>
          <w:color w:val="222222"/>
          <w:sz w:val="17"/>
          <w:szCs w:val="17"/>
          <w:lang w:eastAsia="pl-PL"/>
        </w:rPr>
      </w:pPr>
      <w:r w:rsidRPr="00D77DAC">
        <w:rPr>
          <w:rFonts w:ascii="Arial" w:eastAsia="Times New Roman" w:hAnsi="Arial" w:cs="Arial"/>
          <w:color w:val="222222"/>
          <w:sz w:val="13"/>
          <w:szCs w:val="13"/>
          <w:bdr w:val="single" w:sz="6" w:space="0" w:color="C0C0C0" w:frame="1"/>
          <w:shd w:val="clear" w:color="auto" w:fill="CCFF00"/>
          <w:lang w:eastAsia="pl-PL"/>
        </w:rPr>
        <w:t>    </w:t>
      </w:r>
      <w:r w:rsidRPr="00D77DAC">
        <w:rPr>
          <w:rFonts w:ascii="Arial" w:eastAsia="Times New Roman" w:hAnsi="Arial" w:cs="Arial"/>
          <w:color w:val="222222"/>
          <w:sz w:val="17"/>
          <w:szCs w:val="17"/>
          <w:lang w:eastAsia="pl-PL"/>
        </w:rPr>
        <w:t> Państwa zaangażowane we współpracę</w:t>
      </w:r>
    </w:p>
    <w:tbl>
      <w:tblPr>
        <w:tblW w:w="0" w:type="auto"/>
        <w:tblCellSpacing w:w="15" w:type="dxa"/>
        <w:tblInd w:w="384" w:type="dxa"/>
        <w:shd w:val="clear" w:color="auto" w:fill="FFFFFF"/>
        <w:tblCellMar>
          <w:top w:w="15" w:type="dxa"/>
          <w:left w:w="15" w:type="dxa"/>
          <w:bottom w:w="15" w:type="dxa"/>
          <w:right w:w="15" w:type="dxa"/>
        </w:tblCellMar>
        <w:tblLook w:val="04A0" w:firstRow="1" w:lastRow="0" w:firstColumn="1" w:lastColumn="0" w:noHBand="0" w:noVBand="1"/>
      </w:tblPr>
      <w:tblGrid>
        <w:gridCol w:w="3493"/>
        <w:gridCol w:w="3914"/>
      </w:tblGrid>
      <w:tr w:rsidR="00D77DAC" w:rsidRPr="00D77DAC" w:rsidTr="00D77DAC">
        <w:trPr>
          <w:tblCellSpacing w:w="15" w:type="dxa"/>
        </w:trPr>
        <w:tc>
          <w:tcPr>
            <w:tcW w:w="0" w:type="auto"/>
            <w:gridSpan w:val="2"/>
            <w:shd w:val="clear" w:color="auto" w:fill="FFFFFF"/>
            <w:vAlign w:val="center"/>
            <w:hideMark/>
          </w:tcPr>
          <w:p w:rsidR="00D77DAC" w:rsidRPr="00D77DAC" w:rsidRDefault="00D77DAC" w:rsidP="00D77DAC">
            <w:pPr>
              <w:spacing w:after="0" w:line="240" w:lineRule="auto"/>
              <w:jc w:val="center"/>
              <w:rPr>
                <w:rFonts w:ascii="Arial" w:eastAsia="Times New Roman" w:hAnsi="Arial" w:cs="Arial"/>
                <w:b/>
                <w:bCs/>
                <w:color w:val="222222"/>
                <w:sz w:val="21"/>
                <w:szCs w:val="21"/>
                <w:lang w:eastAsia="pl-PL"/>
              </w:rPr>
            </w:pPr>
            <w:r w:rsidRPr="00D77DAC">
              <w:rPr>
                <w:rFonts w:ascii="Arial" w:eastAsia="Times New Roman" w:hAnsi="Arial" w:cs="Arial"/>
                <w:b/>
                <w:bCs/>
                <w:color w:val="222222"/>
                <w:sz w:val="21"/>
                <w:szCs w:val="21"/>
                <w:lang w:eastAsia="pl-PL"/>
              </w:rPr>
              <w:t>Państwa-założyciele (1961)</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39" name="Obraz 39" descr="https://upload.wikimedia.org/wikipedia/commons/thumb/4/41/Flag_of_Austria.svg/22px-Flag_of_Aust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1/Flag_of_Austria.svg/22px-Flag_of_Austria.svg.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46" w:tooltip="Austria" w:history="1">
              <w:r w:rsidRPr="00D77DAC">
                <w:rPr>
                  <w:rFonts w:ascii="Arial" w:eastAsia="Times New Roman" w:hAnsi="Arial" w:cs="Arial"/>
                  <w:color w:val="0B0080"/>
                  <w:sz w:val="21"/>
                  <w:szCs w:val="21"/>
                  <w:lang w:eastAsia="pl-PL"/>
                </w:rPr>
                <w:t>Austria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38" name="Obraz 38" descr="https://upload.wikimedia.org/wikipedia/commons/thumb/9/92/Flag_of_Belgium_%28civil%29.svg/22px-Flag_of_Belgium_%28civil%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2/Flag_of_Belgium_%28civil%29.svg/22px-Flag_of_Belgium_%28civil%29.svg.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48" w:tooltip="Belgia" w:history="1">
              <w:r w:rsidRPr="00D77DAC">
                <w:rPr>
                  <w:rFonts w:ascii="Arial" w:eastAsia="Times New Roman" w:hAnsi="Arial" w:cs="Arial"/>
                  <w:color w:val="0B0080"/>
                  <w:sz w:val="21"/>
                  <w:szCs w:val="21"/>
                  <w:lang w:eastAsia="pl-PL"/>
                </w:rPr>
                <w:t>Belgia</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61925"/>
                  <wp:effectExtent l="0" t="0" r="0" b="9525"/>
                  <wp:docPr id="37" name="Obraz 37" descr="https://upload.wikimedia.org/wikipedia/commons/thumb/9/9c/Flag_of_Denmark.svg/22px-Flag_of_Denmar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c/Flag_of_Denmark.svg/22px-Flag_of_Denmark.svg.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50" w:tooltip="Dania" w:history="1">
              <w:r w:rsidRPr="00D77DAC">
                <w:rPr>
                  <w:rFonts w:ascii="Arial" w:eastAsia="Times New Roman" w:hAnsi="Arial" w:cs="Arial"/>
                  <w:color w:val="0B0080"/>
                  <w:sz w:val="21"/>
                  <w:szCs w:val="21"/>
                  <w:lang w:eastAsia="pl-PL"/>
                </w:rPr>
                <w:t>Dania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36" name="Obraz 36" descr="https://upload.wikimedia.org/wikipedia/commons/thumb/c/c3/Flag_of_France.svg/22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3/Flag_of_France.svg/22px-Flag_of_France.svg.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52" w:tooltip="Francja" w:history="1">
              <w:r w:rsidRPr="00D77DAC">
                <w:rPr>
                  <w:rFonts w:ascii="Arial" w:eastAsia="Times New Roman" w:hAnsi="Arial" w:cs="Arial"/>
                  <w:color w:val="0B0080"/>
                  <w:sz w:val="21"/>
                  <w:szCs w:val="21"/>
                  <w:lang w:eastAsia="pl-PL"/>
                </w:rPr>
                <w:t>Francja</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35" name="Obraz 35" descr="https://upload.wikimedia.org/wikipedia/commons/thumb/5/5c/Flag_of_Greece.svg/22px-Flag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c/Flag_of_Greece.svg/22px-Flag_of_Greece.svg.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54" w:tooltip="Grecja" w:history="1">
              <w:r w:rsidRPr="00D77DAC">
                <w:rPr>
                  <w:rFonts w:ascii="Arial" w:eastAsia="Times New Roman" w:hAnsi="Arial" w:cs="Arial"/>
                  <w:color w:val="0B0080"/>
                  <w:sz w:val="21"/>
                  <w:szCs w:val="21"/>
                  <w:lang w:eastAsia="pl-PL"/>
                </w:rPr>
                <w:t>Grecja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34" name="Obraz 34" descr="https://upload.wikimedia.org/wikipedia/commons/thumb/9/9a/Flag_of_Spain.svg/22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a/Flag_of_Spain.svg/22px-Flag_of_Spain.svg.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56" w:tooltip="Hiszpania" w:history="1">
              <w:r w:rsidRPr="00D77DAC">
                <w:rPr>
                  <w:rFonts w:ascii="Arial" w:eastAsia="Times New Roman" w:hAnsi="Arial" w:cs="Arial"/>
                  <w:color w:val="0B0080"/>
                  <w:sz w:val="21"/>
                  <w:szCs w:val="21"/>
                  <w:lang w:eastAsia="pl-PL"/>
                </w:rPr>
                <w:t>Hiszpania</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33" name="Obraz 33" descr="https://upload.wikimedia.org/wikipedia/commons/thumb/2/20/Flag_of_the_Netherlands.svg/22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2/20/Flag_of_the_Netherlands.svg/22px-Flag_of_the_Netherlands.svg.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58" w:tooltip="Holandia" w:history="1">
              <w:r w:rsidRPr="00D77DAC">
                <w:rPr>
                  <w:rFonts w:ascii="Arial" w:eastAsia="Times New Roman" w:hAnsi="Arial" w:cs="Arial"/>
                  <w:color w:val="0B0080"/>
                  <w:sz w:val="21"/>
                  <w:szCs w:val="21"/>
                  <w:lang w:eastAsia="pl-PL"/>
                </w:rPr>
                <w:t>Holandia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04775"/>
                  <wp:effectExtent l="0" t="0" r="0" b="9525"/>
                  <wp:docPr id="32" name="Obraz 32" descr="https://upload.wikimedia.org/wikipedia/commons/thumb/4/45/Flag_of_Ireland.svg/22px-Flag_of_Ir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4/45/Flag_of_Ireland.svg/22px-Flag_of_Ireland.sv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60" w:tooltip="Irlandia" w:history="1">
              <w:r w:rsidRPr="00D77DAC">
                <w:rPr>
                  <w:rFonts w:ascii="Arial" w:eastAsia="Times New Roman" w:hAnsi="Arial" w:cs="Arial"/>
                  <w:color w:val="0B0080"/>
                  <w:sz w:val="21"/>
                  <w:szCs w:val="21"/>
                  <w:lang w:eastAsia="pl-PL"/>
                </w:rPr>
                <w:t>Irlandia</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52400"/>
                  <wp:effectExtent l="0" t="0" r="0" b="0"/>
                  <wp:docPr id="31" name="Obraz 31" descr="https://upload.wikimedia.org/wikipedia/commons/thumb/c/ce/Flag_of_Iceland.svg/22px-Flag_of_Ic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c/ce/Flag_of_Iceland.svg/22px-Flag_of_Iceland.svg.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62" w:tooltip="Islandia" w:history="1">
              <w:r w:rsidRPr="00D77DAC">
                <w:rPr>
                  <w:rFonts w:ascii="Arial" w:eastAsia="Times New Roman" w:hAnsi="Arial" w:cs="Arial"/>
                  <w:color w:val="0B0080"/>
                  <w:sz w:val="21"/>
                  <w:szCs w:val="21"/>
                  <w:lang w:eastAsia="pl-PL"/>
                </w:rPr>
                <w:t>Islandia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04775"/>
                  <wp:effectExtent l="0" t="0" r="0" b="9525"/>
                  <wp:docPr id="30" name="Obraz 30" descr="https://upload.wikimedia.org/wikipedia/commons/thumb/c/cf/Flag_of_Canada.svg/22px-Flag_of_Cana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f/Flag_of_Canada.svg/22px-Flag_of_Canada.svg.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64" w:tooltip="Kanada" w:history="1">
              <w:r w:rsidRPr="00D77DAC">
                <w:rPr>
                  <w:rFonts w:ascii="Arial" w:eastAsia="Times New Roman" w:hAnsi="Arial" w:cs="Arial"/>
                  <w:color w:val="0B0080"/>
                  <w:sz w:val="21"/>
                  <w:szCs w:val="21"/>
                  <w:lang w:eastAsia="pl-PL"/>
                </w:rPr>
                <w:t>Kanada</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23825"/>
                  <wp:effectExtent l="0" t="0" r="0" b="9525"/>
                  <wp:docPr id="29" name="Obraz 29" descr="https://upload.wikimedia.org/wikipedia/commons/thumb/d/da/Flag_of_Luxembourg.svg/22px-Flag_of_Luxembour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d/da/Flag_of_Luxembourg.svg/22px-Flag_of_Luxembourg.svg.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66" w:tooltip="Luksemburg" w:history="1">
              <w:r w:rsidRPr="00D77DAC">
                <w:rPr>
                  <w:rFonts w:ascii="Arial" w:eastAsia="Times New Roman" w:hAnsi="Arial" w:cs="Arial"/>
                  <w:color w:val="0B0080"/>
                  <w:sz w:val="21"/>
                  <w:szCs w:val="21"/>
                  <w:lang w:eastAsia="pl-PL"/>
                </w:rPr>
                <w:t>Luksemburg</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23825"/>
                  <wp:effectExtent l="0" t="0" r="0" b="9525"/>
                  <wp:docPr id="28" name="Obraz 28" descr="https://upload.wikimedia.org/wikipedia/commons/thumb/b/ba/Flag_of_Germany.svg/22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b/ba/Flag_of_Germany.svg/22px-Flag_of_Germany.svg.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68" w:tooltip="Niemcy" w:history="1">
              <w:r w:rsidRPr="00D77DAC">
                <w:rPr>
                  <w:rFonts w:ascii="Arial" w:eastAsia="Times New Roman" w:hAnsi="Arial" w:cs="Arial"/>
                  <w:color w:val="0B0080"/>
                  <w:sz w:val="21"/>
                  <w:szCs w:val="21"/>
                  <w:lang w:eastAsia="pl-PL"/>
                </w:rPr>
                <w:t>Niemcy</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52400"/>
                  <wp:effectExtent l="0" t="0" r="0" b="0"/>
                  <wp:docPr id="27" name="Obraz 27" descr="https://upload.wikimedia.org/wikipedia/commons/thumb/d/d9/Flag_of_Norway.svg/22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d/d9/Flag_of_Norway.svg/22px-Flag_of_Norway.svg.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70" w:tooltip="Norwegia" w:history="1">
              <w:r w:rsidRPr="00D77DAC">
                <w:rPr>
                  <w:rFonts w:ascii="Arial" w:eastAsia="Times New Roman" w:hAnsi="Arial" w:cs="Arial"/>
                  <w:color w:val="0B0080"/>
                  <w:sz w:val="21"/>
                  <w:szCs w:val="21"/>
                  <w:lang w:eastAsia="pl-PL"/>
                </w:rPr>
                <w:t>Norwegia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26" name="Obraz 26" descr="https://upload.wikimedia.org/wikipedia/commons/thumb/5/5c/Flag_of_Portugal.svg/22px-Flag_of_Portug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5/5c/Flag_of_Portugal.svg/22px-Flag_of_Portugal.svg.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72" w:tooltip="Portugalia" w:history="1">
              <w:r w:rsidRPr="00D77DAC">
                <w:rPr>
                  <w:rFonts w:ascii="Arial" w:eastAsia="Times New Roman" w:hAnsi="Arial" w:cs="Arial"/>
                  <w:color w:val="0B0080"/>
                  <w:sz w:val="21"/>
                  <w:szCs w:val="21"/>
                  <w:lang w:eastAsia="pl-PL"/>
                </w:rPr>
                <w:t>Portugalia</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14300"/>
                  <wp:effectExtent l="0" t="0" r="0" b="0"/>
                  <wp:docPr id="25" name="Obraz 25" descr="https://upload.wikimedia.org/wikipedia/commons/thumb/a/a4/Flag_of_the_United_States.svg/22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a/a4/Flag_of_the_United_States.svg/22px-Flag_of_the_United_States.svg.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74" w:tooltip="Stany Zjednoczone" w:history="1">
              <w:r w:rsidRPr="00D77DAC">
                <w:rPr>
                  <w:rFonts w:ascii="Arial" w:eastAsia="Times New Roman" w:hAnsi="Arial" w:cs="Arial"/>
                  <w:color w:val="0B0080"/>
                  <w:sz w:val="21"/>
                  <w:szCs w:val="21"/>
                  <w:lang w:eastAsia="pl-PL"/>
                </w:rPr>
                <w:t>Stany Zjednoczone</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190500" cy="190500"/>
                  <wp:effectExtent l="0" t="0" r="0" b="0"/>
                  <wp:docPr id="24" name="Obraz 24" descr="https://upload.wikimedia.org/wikipedia/commons/thumb/f/f3/Flag_of_Switzerland.svg/20px-Flag_of_Switzer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f/f3/Flag_of_Switzerland.svg/20px-Flag_of_Switzerland.svg.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76" w:tooltip="Szwajcaria" w:history="1">
              <w:r w:rsidRPr="00D77DAC">
                <w:rPr>
                  <w:rFonts w:ascii="Arial" w:eastAsia="Times New Roman" w:hAnsi="Arial" w:cs="Arial"/>
                  <w:color w:val="0B0080"/>
                  <w:sz w:val="21"/>
                  <w:szCs w:val="21"/>
                  <w:lang w:eastAsia="pl-PL"/>
                </w:rPr>
                <w:t>Szwajcaria</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33350"/>
                  <wp:effectExtent l="0" t="0" r="0" b="0"/>
                  <wp:docPr id="23" name="Obraz 23" descr="https://upload.wikimedia.org/wikipedia/commons/thumb/4/4c/Flag_of_Sweden.svg/22px-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4/4c/Flag_of_Sweden.svg/22px-Flag_of_Sweden.svg.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78" w:tooltip="Szwecja" w:history="1">
              <w:r w:rsidRPr="00D77DAC">
                <w:rPr>
                  <w:rFonts w:ascii="Arial" w:eastAsia="Times New Roman" w:hAnsi="Arial" w:cs="Arial"/>
                  <w:color w:val="0B0080"/>
                  <w:sz w:val="21"/>
                  <w:szCs w:val="21"/>
                  <w:lang w:eastAsia="pl-PL"/>
                </w:rPr>
                <w:t>Szwecja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22" name="Obraz 22" descr="https://upload.wikimedia.org/wikipedia/commons/thumb/b/b4/Flag_of_Turkey.svg/22px-Flag_of_Turke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b/b4/Flag_of_Turkey.svg/22px-Flag_of_Turkey.svg.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80" w:tooltip="Turcja" w:history="1">
              <w:r w:rsidRPr="00D77DAC">
                <w:rPr>
                  <w:rFonts w:ascii="Arial" w:eastAsia="Times New Roman" w:hAnsi="Arial" w:cs="Arial"/>
                  <w:color w:val="0B0080"/>
                  <w:sz w:val="21"/>
                  <w:szCs w:val="21"/>
                  <w:lang w:eastAsia="pl-PL"/>
                </w:rPr>
                <w:t>Turcja</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04775"/>
                  <wp:effectExtent l="0" t="0" r="0" b="9525"/>
                  <wp:docPr id="21" name="Obraz 21" descr="https://upload.wikimedia.org/wikipedia/commons/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a/ae/Flag_of_the_United_Kingdom.svg/22px-Flag_of_the_United_Kingdom.svg.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82" w:tooltip="Wielka Brytania" w:history="1">
              <w:r w:rsidRPr="00D77DAC">
                <w:rPr>
                  <w:rFonts w:ascii="Arial" w:eastAsia="Times New Roman" w:hAnsi="Arial" w:cs="Arial"/>
                  <w:color w:val="0B0080"/>
                  <w:sz w:val="21"/>
                  <w:szCs w:val="21"/>
                  <w:lang w:eastAsia="pl-PL"/>
                </w:rPr>
                <w:t>Wielka Brytania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20" name="Obraz 20" descr="https://upload.wikimedia.org/wikipedia/commons/thumb/0/03/Flag_of_Italy.svg/22px-Flag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0/03/Flag_of_Italy.svg/22px-Flag_of_Italy.svg.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84" w:tooltip="Włochy" w:history="1">
              <w:r w:rsidRPr="00D77DAC">
                <w:rPr>
                  <w:rFonts w:ascii="Arial" w:eastAsia="Times New Roman" w:hAnsi="Arial" w:cs="Arial"/>
                  <w:color w:val="0B0080"/>
                  <w:sz w:val="21"/>
                  <w:szCs w:val="21"/>
                  <w:lang w:eastAsia="pl-PL"/>
                </w:rPr>
                <w:t>Włochy</w:t>
              </w:r>
            </w:hyperlink>
          </w:p>
        </w:tc>
      </w:tr>
      <w:tr w:rsidR="00D77DAC" w:rsidRPr="00D77DAC" w:rsidTr="00D77DAC">
        <w:trPr>
          <w:tblCellSpacing w:w="15" w:type="dxa"/>
        </w:trPr>
        <w:tc>
          <w:tcPr>
            <w:tcW w:w="0" w:type="auto"/>
            <w:gridSpan w:val="2"/>
            <w:shd w:val="clear" w:color="auto" w:fill="FFFFFF"/>
            <w:vAlign w:val="center"/>
            <w:hideMark/>
          </w:tcPr>
          <w:p w:rsidR="00D77DAC" w:rsidRPr="00D77DAC" w:rsidRDefault="00D77DAC" w:rsidP="00D77DAC">
            <w:pPr>
              <w:spacing w:after="0" w:line="240" w:lineRule="auto"/>
              <w:jc w:val="center"/>
              <w:rPr>
                <w:rFonts w:ascii="Arial" w:eastAsia="Times New Roman" w:hAnsi="Arial" w:cs="Arial"/>
                <w:b/>
                <w:bCs/>
                <w:color w:val="222222"/>
                <w:sz w:val="21"/>
                <w:szCs w:val="21"/>
                <w:lang w:eastAsia="pl-PL"/>
              </w:rPr>
            </w:pPr>
            <w:r w:rsidRPr="00D77DAC">
              <w:rPr>
                <w:rFonts w:ascii="Arial" w:eastAsia="Times New Roman" w:hAnsi="Arial" w:cs="Arial"/>
                <w:b/>
                <w:bCs/>
                <w:color w:val="222222"/>
                <w:sz w:val="21"/>
                <w:szCs w:val="21"/>
                <w:lang w:eastAsia="pl-PL"/>
              </w:rPr>
              <w:t>Państwa, które przystąpiły do OECD po jej utworzeniu (rok przystąpienia)</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19" name="Obraz 19" descr="https://upload.wikimedia.org/wikipedia/commons/thumb/9/9e/Flag_of_Japan.svg/22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9/9e/Flag_of_Japan.svg/22px-Flag_of_Japan.svg.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86" w:tooltip="Japonia" w:history="1">
              <w:r w:rsidRPr="00D77DAC">
                <w:rPr>
                  <w:rFonts w:ascii="Arial" w:eastAsia="Times New Roman" w:hAnsi="Arial" w:cs="Arial"/>
                  <w:color w:val="0B0080"/>
                  <w:sz w:val="21"/>
                  <w:szCs w:val="21"/>
                  <w:lang w:eastAsia="pl-PL"/>
                </w:rPr>
                <w:t>Japonia</w:t>
              </w:r>
            </w:hyperlink>
            <w:r w:rsidRPr="00D77DAC">
              <w:rPr>
                <w:rFonts w:ascii="Arial" w:eastAsia="Times New Roman" w:hAnsi="Arial" w:cs="Arial"/>
                <w:color w:val="222222"/>
                <w:sz w:val="21"/>
                <w:szCs w:val="21"/>
                <w:lang w:eastAsia="pl-PL"/>
              </w:rPr>
              <w:t> (1964)</w:t>
            </w:r>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18" name="Obraz 18" descr="https://upload.wikimedia.org/wikipedia/commons/thumb/0/09/Flag_of_South_Korea.svg/22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0/09/Flag_of_South_Korea.svg/22px-Flag_of_South_Korea.svg.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88" w:tooltip="Korea Południowa" w:history="1">
              <w:r w:rsidRPr="00D77DAC">
                <w:rPr>
                  <w:rFonts w:ascii="Arial" w:eastAsia="Times New Roman" w:hAnsi="Arial" w:cs="Arial"/>
                  <w:color w:val="0B0080"/>
                  <w:sz w:val="21"/>
                  <w:szCs w:val="21"/>
                  <w:lang w:eastAsia="pl-PL"/>
                </w:rPr>
                <w:t>Korea Południowa</w:t>
              </w:r>
            </w:hyperlink>
            <w:r w:rsidRPr="00D77DAC">
              <w:rPr>
                <w:rFonts w:ascii="Arial" w:eastAsia="Times New Roman" w:hAnsi="Arial" w:cs="Arial"/>
                <w:color w:val="222222"/>
                <w:sz w:val="21"/>
                <w:szCs w:val="21"/>
                <w:lang w:eastAsia="pl-PL"/>
              </w:rPr>
              <w:t> (1996)</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23825"/>
                  <wp:effectExtent l="0" t="0" r="0" b="9525"/>
                  <wp:docPr id="17" name="Obraz 17" descr="https://upload.wikimedia.org/wikipedia/commons/thumb/b/bc/Flag_of_Finland.svg/22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b/bc/Flag_of_Finland.svg/22px-Flag_of_Finland.svg.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90" w:tooltip="Finlandia" w:history="1">
              <w:r w:rsidRPr="00D77DAC">
                <w:rPr>
                  <w:rFonts w:ascii="Arial" w:eastAsia="Times New Roman" w:hAnsi="Arial" w:cs="Arial"/>
                  <w:color w:val="0B0080"/>
                  <w:sz w:val="21"/>
                  <w:szCs w:val="21"/>
                  <w:lang w:eastAsia="pl-PL"/>
                </w:rPr>
                <w:t>Finlandia</w:t>
              </w:r>
            </w:hyperlink>
            <w:r w:rsidRPr="00D77DAC">
              <w:rPr>
                <w:rFonts w:ascii="Arial" w:eastAsia="Times New Roman" w:hAnsi="Arial" w:cs="Arial"/>
                <w:color w:val="222222"/>
                <w:sz w:val="21"/>
                <w:szCs w:val="21"/>
                <w:lang w:eastAsia="pl-PL"/>
              </w:rPr>
              <w:t> (1969)</w:t>
            </w:r>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16" name="Obraz 16" descr="https://upload.wikimedia.org/wikipedia/commons/thumb/e/e6/Flag_of_Slovakia.svg/22px-Flag_of_Slovak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e/e6/Flag_of_Slovakia.svg/22px-Flag_of_Slovakia.svg.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92" w:tooltip="Słowacja" w:history="1">
              <w:r w:rsidRPr="00D77DAC">
                <w:rPr>
                  <w:rFonts w:ascii="Arial" w:eastAsia="Times New Roman" w:hAnsi="Arial" w:cs="Arial"/>
                  <w:color w:val="0B0080"/>
                  <w:sz w:val="21"/>
                  <w:szCs w:val="21"/>
                  <w:lang w:eastAsia="pl-PL"/>
                </w:rPr>
                <w:t>Słowacja</w:t>
              </w:r>
            </w:hyperlink>
            <w:r w:rsidRPr="00D77DAC">
              <w:rPr>
                <w:rFonts w:ascii="Arial" w:eastAsia="Times New Roman" w:hAnsi="Arial" w:cs="Arial"/>
                <w:color w:val="222222"/>
                <w:sz w:val="21"/>
                <w:szCs w:val="21"/>
                <w:lang w:eastAsia="pl-PL"/>
              </w:rPr>
              <w:t> (2000)</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04775"/>
                  <wp:effectExtent l="0" t="0" r="0" b="9525"/>
                  <wp:docPr id="15" name="Obraz 15" descr="https://upload.wikimedia.org/wikipedia/commons/thumb/b/b9/Flag_of_Australia.svg/22px-Flag_of_Austr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b/b9/Flag_of_Australia.svg/22px-Flag_of_Australia.svg.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94" w:tooltip="Australia" w:history="1">
              <w:r w:rsidRPr="00D77DAC">
                <w:rPr>
                  <w:rFonts w:ascii="Arial" w:eastAsia="Times New Roman" w:hAnsi="Arial" w:cs="Arial"/>
                  <w:color w:val="0B0080"/>
                  <w:sz w:val="21"/>
                  <w:szCs w:val="21"/>
                  <w:lang w:eastAsia="pl-PL"/>
                </w:rPr>
                <w:t>Australia</w:t>
              </w:r>
            </w:hyperlink>
            <w:r w:rsidRPr="00D77DAC">
              <w:rPr>
                <w:rFonts w:ascii="Arial" w:eastAsia="Times New Roman" w:hAnsi="Arial" w:cs="Arial"/>
                <w:color w:val="222222"/>
                <w:sz w:val="21"/>
                <w:szCs w:val="21"/>
                <w:lang w:eastAsia="pl-PL"/>
              </w:rPr>
              <w:t> (1971)</w:t>
            </w:r>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14" name="Obraz 14" descr="https://upload.wikimedia.org/wikipedia/commons/thumb/7/78/Flag_of_Chile.svg/22px-Flag_of_Chi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7/78/Flag_of_Chile.svg/22px-Flag_of_Chile.svg.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96" w:tooltip="Chile" w:history="1">
              <w:r w:rsidRPr="00D77DAC">
                <w:rPr>
                  <w:rFonts w:ascii="Arial" w:eastAsia="Times New Roman" w:hAnsi="Arial" w:cs="Arial"/>
                  <w:color w:val="0B0080"/>
                  <w:sz w:val="21"/>
                  <w:szCs w:val="21"/>
                  <w:lang w:eastAsia="pl-PL"/>
                </w:rPr>
                <w:t>Chile</w:t>
              </w:r>
            </w:hyperlink>
            <w:r w:rsidRPr="00D77DAC">
              <w:rPr>
                <w:rFonts w:ascii="Arial" w:eastAsia="Times New Roman" w:hAnsi="Arial" w:cs="Arial"/>
                <w:color w:val="222222"/>
                <w:sz w:val="21"/>
                <w:szCs w:val="21"/>
                <w:lang w:eastAsia="pl-PL"/>
              </w:rPr>
              <w:t> (2010)</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04775"/>
                  <wp:effectExtent l="0" t="0" r="0" b="9525"/>
                  <wp:docPr id="13" name="Obraz 13" descr="https://upload.wikimedia.org/wikipedia/commons/thumb/3/3e/Flag_of_New_Zealand.svg/22px-Flag_of_New_Zea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3/3e/Flag_of_New_Zealand.svg/22px-Flag_of_New_Zealand.svg.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98" w:tooltip="Nowa Zelandia" w:history="1">
              <w:r w:rsidRPr="00D77DAC">
                <w:rPr>
                  <w:rFonts w:ascii="Arial" w:eastAsia="Times New Roman" w:hAnsi="Arial" w:cs="Arial"/>
                  <w:color w:val="0B0080"/>
                  <w:sz w:val="21"/>
                  <w:szCs w:val="21"/>
                  <w:lang w:eastAsia="pl-PL"/>
                </w:rPr>
                <w:t>Nowa Zelandia</w:t>
              </w:r>
            </w:hyperlink>
            <w:r w:rsidRPr="00D77DAC">
              <w:rPr>
                <w:rFonts w:ascii="Arial" w:eastAsia="Times New Roman" w:hAnsi="Arial" w:cs="Arial"/>
                <w:color w:val="222222"/>
                <w:sz w:val="21"/>
                <w:szCs w:val="21"/>
                <w:lang w:eastAsia="pl-PL"/>
              </w:rPr>
              <w:t> (1973)</w:t>
            </w:r>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04775"/>
                  <wp:effectExtent l="0" t="0" r="0" b="9525"/>
                  <wp:docPr id="12" name="Obraz 12" descr="https://upload.wikimedia.org/wikipedia/commons/thumb/f/f0/Flag_of_Slovenia.svg/22px-Flag_of_Slove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f/f0/Flag_of_Slovenia.svg/22px-Flag_of_Slovenia.svg.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00" w:tooltip="Słowenia" w:history="1">
              <w:r w:rsidRPr="00D77DAC">
                <w:rPr>
                  <w:rFonts w:ascii="Arial" w:eastAsia="Times New Roman" w:hAnsi="Arial" w:cs="Arial"/>
                  <w:color w:val="0B0080"/>
                  <w:sz w:val="21"/>
                  <w:szCs w:val="21"/>
                  <w:lang w:eastAsia="pl-PL"/>
                </w:rPr>
                <w:t>Słowenia</w:t>
              </w:r>
            </w:hyperlink>
            <w:r w:rsidRPr="00D77DAC">
              <w:rPr>
                <w:rFonts w:ascii="Arial" w:eastAsia="Times New Roman" w:hAnsi="Arial" w:cs="Arial"/>
                <w:color w:val="222222"/>
                <w:sz w:val="21"/>
                <w:szCs w:val="21"/>
                <w:lang w:eastAsia="pl-PL"/>
              </w:rPr>
              <w:t> (2010)</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23825"/>
                  <wp:effectExtent l="0" t="0" r="0" b="9525"/>
                  <wp:docPr id="11" name="Obraz 11" descr="https://upload.wikimedia.org/wikipedia/commons/thumb/f/fc/Flag_of_Mexico.svg/22px-Flag_of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f/fc/Flag_of_Mexico.svg/22px-Flag_of_Mexico.svg.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02" w:tooltip="Meksyk" w:history="1">
              <w:r w:rsidRPr="00D77DAC">
                <w:rPr>
                  <w:rFonts w:ascii="Arial" w:eastAsia="Times New Roman" w:hAnsi="Arial" w:cs="Arial"/>
                  <w:color w:val="0B0080"/>
                  <w:sz w:val="21"/>
                  <w:szCs w:val="21"/>
                  <w:lang w:eastAsia="pl-PL"/>
                </w:rPr>
                <w:t>Meksyk</w:t>
              </w:r>
            </w:hyperlink>
            <w:r w:rsidRPr="00D77DAC">
              <w:rPr>
                <w:rFonts w:ascii="Arial" w:eastAsia="Times New Roman" w:hAnsi="Arial" w:cs="Arial"/>
                <w:color w:val="222222"/>
                <w:sz w:val="21"/>
                <w:szCs w:val="21"/>
                <w:lang w:eastAsia="pl-PL"/>
              </w:rPr>
              <w:t> (1994)</w:t>
            </w:r>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52400"/>
                  <wp:effectExtent l="0" t="0" r="0" b="0"/>
                  <wp:docPr id="10" name="Obraz 10" descr="https://upload.wikimedia.org/wikipedia/commons/thumb/d/d4/Flag_of_Israel.svg/22px-Flag_of_Isra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d/d4/Flag_of_Israel.svg/22px-Flag_of_Israel.svg.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04" w:tooltip="Izrael" w:history="1">
              <w:r w:rsidRPr="00D77DAC">
                <w:rPr>
                  <w:rFonts w:ascii="Arial" w:eastAsia="Times New Roman" w:hAnsi="Arial" w:cs="Arial"/>
                  <w:color w:val="0B0080"/>
                  <w:sz w:val="21"/>
                  <w:szCs w:val="21"/>
                  <w:lang w:eastAsia="pl-PL"/>
                </w:rPr>
                <w:t>Izrael</w:t>
              </w:r>
            </w:hyperlink>
            <w:r w:rsidRPr="00D77DAC">
              <w:rPr>
                <w:rFonts w:ascii="Arial" w:eastAsia="Times New Roman" w:hAnsi="Arial" w:cs="Arial"/>
                <w:color w:val="222222"/>
                <w:sz w:val="21"/>
                <w:szCs w:val="21"/>
                <w:lang w:eastAsia="pl-PL"/>
              </w:rPr>
              <w:t> (2010)</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9" name="Obraz 9" descr="https://upload.wikimedia.org/wikipedia/commons/thumb/c/cb/Flag_of_the_Czech_Republic.svg/22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c/cb/Flag_of_the_Czech_Republic.svg/22px-Flag_of_the_Czech_Republic.svg.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06" w:tooltip="Czechy" w:history="1">
              <w:r w:rsidRPr="00D77DAC">
                <w:rPr>
                  <w:rFonts w:ascii="Arial" w:eastAsia="Times New Roman" w:hAnsi="Arial" w:cs="Arial"/>
                  <w:color w:val="0B0080"/>
                  <w:sz w:val="21"/>
                  <w:szCs w:val="21"/>
                  <w:lang w:eastAsia="pl-PL"/>
                </w:rPr>
                <w:t>Czechy</w:t>
              </w:r>
            </w:hyperlink>
            <w:r w:rsidRPr="00D77DAC">
              <w:rPr>
                <w:rFonts w:ascii="Arial" w:eastAsia="Times New Roman" w:hAnsi="Arial" w:cs="Arial"/>
                <w:color w:val="222222"/>
                <w:sz w:val="21"/>
                <w:szCs w:val="21"/>
                <w:lang w:eastAsia="pl-PL"/>
              </w:rPr>
              <w:t> (1995)</w:t>
            </w:r>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33350"/>
                  <wp:effectExtent l="0" t="0" r="0" b="0"/>
                  <wp:docPr id="8" name="Obraz 8" descr="https://upload.wikimedia.org/wikipedia/commons/thumb/8/8f/Flag_of_Estonia.svg/22px-Flag_of_Esto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8/8f/Flag_of_Estonia.svg/22px-Flag_of_Estonia.svg.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08" w:tooltip="Estonia" w:history="1">
              <w:r w:rsidRPr="00D77DAC">
                <w:rPr>
                  <w:rFonts w:ascii="Arial" w:eastAsia="Times New Roman" w:hAnsi="Arial" w:cs="Arial"/>
                  <w:color w:val="0B0080"/>
                  <w:sz w:val="21"/>
                  <w:szCs w:val="21"/>
                  <w:lang w:eastAsia="pl-PL"/>
                </w:rPr>
                <w:t>Estonia</w:t>
              </w:r>
            </w:hyperlink>
            <w:r w:rsidRPr="00D77DAC">
              <w:rPr>
                <w:rFonts w:ascii="Arial" w:eastAsia="Times New Roman" w:hAnsi="Arial" w:cs="Arial"/>
                <w:color w:val="222222"/>
                <w:sz w:val="21"/>
                <w:szCs w:val="21"/>
                <w:lang w:eastAsia="pl-PL"/>
              </w:rPr>
              <w:t> (2010)</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04775"/>
                  <wp:effectExtent l="0" t="0" r="0" b="9525"/>
                  <wp:docPr id="7" name="Obraz 7" descr="https://upload.wikimedia.org/wikipedia/commons/thumb/c/c1/Flag_of_Hungary.svg/22px-Flag_of_Hungar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c/c1/Flag_of_Hungary.svg/22px-Flag_of_Hungary.svg.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10" w:tooltip="Węgry" w:history="1">
              <w:r w:rsidRPr="00D77DAC">
                <w:rPr>
                  <w:rFonts w:ascii="Arial" w:eastAsia="Times New Roman" w:hAnsi="Arial" w:cs="Arial"/>
                  <w:color w:val="0B0080"/>
                  <w:sz w:val="21"/>
                  <w:szCs w:val="21"/>
                  <w:lang w:eastAsia="pl-PL"/>
                </w:rPr>
                <w:t>Węgry</w:t>
              </w:r>
            </w:hyperlink>
            <w:r w:rsidRPr="00D77DAC">
              <w:rPr>
                <w:rFonts w:ascii="Arial" w:eastAsia="Times New Roman" w:hAnsi="Arial" w:cs="Arial"/>
                <w:color w:val="222222"/>
                <w:sz w:val="21"/>
                <w:szCs w:val="21"/>
                <w:lang w:eastAsia="pl-PL"/>
              </w:rPr>
              <w:t> (1996)</w:t>
            </w:r>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04775"/>
                  <wp:effectExtent l="0" t="0" r="0" b="9525"/>
                  <wp:docPr id="6" name="Obraz 6" descr="https://upload.wikimedia.org/wikipedia/commons/thumb/8/84/Flag_of_Latvia.svg/22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8/84/Flag_of_Latvia.svg/22px-Flag_of_Latvia.svg.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12" w:tooltip="Łotwa" w:history="1">
              <w:r w:rsidRPr="00D77DAC">
                <w:rPr>
                  <w:rFonts w:ascii="Arial" w:eastAsia="Times New Roman" w:hAnsi="Arial" w:cs="Arial"/>
                  <w:color w:val="0B0080"/>
                  <w:sz w:val="21"/>
                  <w:szCs w:val="21"/>
                  <w:lang w:eastAsia="pl-PL"/>
                </w:rPr>
                <w:t>Łotwa</w:t>
              </w:r>
            </w:hyperlink>
            <w:r w:rsidRPr="00D77DAC">
              <w:rPr>
                <w:rFonts w:ascii="Arial" w:eastAsia="Times New Roman" w:hAnsi="Arial" w:cs="Arial"/>
                <w:color w:val="222222"/>
                <w:sz w:val="21"/>
                <w:szCs w:val="21"/>
                <w:lang w:eastAsia="pl-PL"/>
              </w:rPr>
              <w:t> (2016)</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33350"/>
                  <wp:effectExtent l="0" t="0" r="0" b="0"/>
                  <wp:docPr id="5" name="Obraz 5" descr="https://upload.wikimedia.org/wikipedia/commons/thumb/1/12/Flag_of_Poland.svg/22px-Flag_of_Po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1/12/Flag_of_Poland.svg/22px-Flag_of_Poland.svg.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14" w:tooltip="Polska" w:history="1">
              <w:r w:rsidRPr="00D77DAC">
                <w:rPr>
                  <w:rFonts w:ascii="Arial" w:eastAsia="Times New Roman" w:hAnsi="Arial" w:cs="Arial"/>
                  <w:color w:val="0B0080"/>
                  <w:sz w:val="21"/>
                  <w:szCs w:val="21"/>
                  <w:lang w:eastAsia="pl-PL"/>
                </w:rPr>
                <w:t>Polska</w:t>
              </w:r>
            </w:hyperlink>
            <w:r w:rsidRPr="00D77DAC">
              <w:rPr>
                <w:rFonts w:ascii="Arial" w:eastAsia="Times New Roman" w:hAnsi="Arial" w:cs="Arial"/>
                <w:color w:val="222222"/>
                <w:sz w:val="21"/>
                <w:szCs w:val="21"/>
                <w:lang w:eastAsia="pl-PL"/>
              </w:rPr>
              <w:t> (1996)</w:t>
            </w:r>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23825"/>
                  <wp:effectExtent l="0" t="0" r="0" b="9525"/>
                  <wp:docPr id="4" name="Obraz 4" descr="https://upload.wikimedia.org/wikipedia/commons/thumb/1/11/Flag_of_Lithuania.svg/22px-Flag_of_Lithu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1/11/Flag_of_Lithuania.svg/22px-Flag_of_Lithuania.svg.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16" w:tooltip="Litwa" w:history="1">
              <w:r w:rsidRPr="00D77DAC">
                <w:rPr>
                  <w:rFonts w:ascii="Arial" w:eastAsia="Times New Roman" w:hAnsi="Arial" w:cs="Arial"/>
                  <w:color w:val="0B0080"/>
                  <w:sz w:val="21"/>
                  <w:szCs w:val="21"/>
                  <w:lang w:eastAsia="pl-PL"/>
                </w:rPr>
                <w:t>Litwa</w:t>
              </w:r>
            </w:hyperlink>
            <w:r w:rsidRPr="00D77DAC">
              <w:rPr>
                <w:rFonts w:ascii="Arial" w:eastAsia="Times New Roman" w:hAnsi="Arial" w:cs="Arial"/>
                <w:color w:val="222222"/>
                <w:sz w:val="21"/>
                <w:szCs w:val="21"/>
                <w:lang w:eastAsia="pl-PL"/>
              </w:rPr>
              <w:t> (2018)</w:t>
            </w:r>
          </w:p>
        </w:tc>
      </w:tr>
      <w:tr w:rsidR="00D77DAC" w:rsidRPr="00D77DAC" w:rsidTr="00D77DAC">
        <w:trPr>
          <w:tblCellSpacing w:w="15" w:type="dxa"/>
        </w:trPr>
        <w:tc>
          <w:tcPr>
            <w:tcW w:w="0" w:type="auto"/>
            <w:gridSpan w:val="2"/>
            <w:shd w:val="clear" w:color="auto" w:fill="FFFFFF"/>
            <w:vAlign w:val="center"/>
            <w:hideMark/>
          </w:tcPr>
          <w:p w:rsidR="00D77DAC" w:rsidRPr="00D77DAC" w:rsidRDefault="00D77DAC" w:rsidP="00D77DAC">
            <w:pPr>
              <w:spacing w:after="0" w:line="240" w:lineRule="auto"/>
              <w:jc w:val="center"/>
              <w:rPr>
                <w:rFonts w:ascii="Arial" w:eastAsia="Times New Roman" w:hAnsi="Arial" w:cs="Arial"/>
                <w:b/>
                <w:bCs/>
                <w:color w:val="222222"/>
                <w:sz w:val="21"/>
                <w:szCs w:val="21"/>
                <w:lang w:eastAsia="pl-PL"/>
              </w:rPr>
            </w:pPr>
            <w:r w:rsidRPr="00D77DAC">
              <w:rPr>
                <w:rFonts w:ascii="Arial" w:eastAsia="Times New Roman" w:hAnsi="Arial" w:cs="Arial"/>
                <w:b/>
                <w:bCs/>
                <w:color w:val="222222"/>
                <w:sz w:val="21"/>
                <w:szCs w:val="21"/>
                <w:lang w:eastAsia="pl-PL"/>
              </w:rPr>
              <w:t>Państwa aspirujące do członkostwa w OECD</w:t>
            </w:r>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3" name="Obraz 3" descr="https://upload.wikimedia.org/wikipedia/commons/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f/f3/Flag_of_Russia.svg/22px-Flag_of_Russia.svg.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18" w:tooltip="Rosja" w:history="1">
              <w:r w:rsidRPr="00D77DAC">
                <w:rPr>
                  <w:rFonts w:ascii="Arial" w:eastAsia="Times New Roman" w:hAnsi="Arial" w:cs="Arial"/>
                  <w:color w:val="0B0080"/>
                  <w:sz w:val="21"/>
                  <w:szCs w:val="21"/>
                  <w:lang w:eastAsia="pl-PL"/>
                </w:rPr>
                <w:t>Rosja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23825"/>
                  <wp:effectExtent l="0" t="0" r="0" b="9525"/>
                  <wp:docPr id="2" name="Obraz 2" descr="https://upload.wikimedia.org/wikipedia/commons/thumb/f/f2/Flag_of_Costa_Rica.svg/22px-Flag_of_Costa_Ric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f/f2/Flag_of_Costa_Rica.svg/22px-Flag_of_Costa_Rica.svg.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20" w:tooltip="Kostaryka" w:history="1">
              <w:r w:rsidRPr="00D77DAC">
                <w:rPr>
                  <w:rFonts w:ascii="Arial" w:eastAsia="Times New Roman" w:hAnsi="Arial" w:cs="Arial"/>
                  <w:color w:val="0B0080"/>
                  <w:sz w:val="21"/>
                  <w:szCs w:val="21"/>
                  <w:lang w:eastAsia="pl-PL"/>
                </w:rPr>
                <w:t>Kostaryka</w:t>
              </w:r>
            </w:hyperlink>
          </w:p>
        </w:tc>
      </w:tr>
      <w:tr w:rsidR="00D77DAC" w:rsidRPr="00D77DAC" w:rsidTr="00D77DAC">
        <w:trPr>
          <w:tblCellSpacing w:w="15" w:type="dxa"/>
        </w:trPr>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r w:rsidRPr="00D77DAC">
              <w:rPr>
                <w:rFonts w:ascii="Arial" w:eastAsia="Times New Roman" w:hAnsi="Arial" w:cs="Arial"/>
                <w:noProof/>
                <w:color w:val="222222"/>
                <w:sz w:val="21"/>
                <w:szCs w:val="21"/>
                <w:lang w:eastAsia="pl-PL"/>
              </w:rPr>
              <w:drawing>
                <wp:inline distT="0" distB="0" distL="0" distR="0">
                  <wp:extent cx="209550" cy="142875"/>
                  <wp:effectExtent l="0" t="0" r="0" b="9525"/>
                  <wp:docPr id="1" name="Obraz 1" descr="https://upload.wikimedia.org/wikipedia/commons/thumb/2/21/Flag_of_Colombia.svg/22px-Flag_of_Colom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2/21/Flag_of_Colombia.svg/22px-Flag_of_Colombia.svg.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D77DAC">
              <w:rPr>
                <w:rFonts w:ascii="Arial" w:eastAsia="Times New Roman" w:hAnsi="Arial" w:cs="Arial"/>
                <w:color w:val="222222"/>
                <w:sz w:val="21"/>
                <w:szCs w:val="21"/>
                <w:lang w:eastAsia="pl-PL"/>
              </w:rPr>
              <w:t> </w:t>
            </w:r>
            <w:hyperlink r:id="rId122" w:tooltip="Kolumbia" w:history="1">
              <w:r w:rsidRPr="00D77DAC">
                <w:rPr>
                  <w:rFonts w:ascii="Arial" w:eastAsia="Times New Roman" w:hAnsi="Arial" w:cs="Arial"/>
                  <w:color w:val="0B0080"/>
                  <w:sz w:val="21"/>
                  <w:szCs w:val="21"/>
                  <w:lang w:eastAsia="pl-PL"/>
                </w:rPr>
                <w:t>Kolumbia</w:t>
              </w:r>
            </w:hyperlink>
          </w:p>
        </w:tc>
        <w:tc>
          <w:tcPr>
            <w:tcW w:w="0" w:type="auto"/>
            <w:shd w:val="clear" w:color="auto" w:fill="FFFFFF"/>
            <w:vAlign w:val="center"/>
            <w:hideMark/>
          </w:tcPr>
          <w:p w:rsidR="00D77DAC" w:rsidRPr="00D77DAC" w:rsidRDefault="00D77DAC" w:rsidP="00D77DAC">
            <w:pPr>
              <w:spacing w:after="0" w:line="240" w:lineRule="auto"/>
              <w:rPr>
                <w:rFonts w:ascii="Arial" w:eastAsia="Times New Roman" w:hAnsi="Arial" w:cs="Arial"/>
                <w:color w:val="222222"/>
                <w:sz w:val="21"/>
                <w:szCs w:val="21"/>
                <w:lang w:eastAsia="pl-PL"/>
              </w:rPr>
            </w:pPr>
          </w:p>
        </w:tc>
      </w:tr>
    </w:tbl>
    <w:p w:rsidR="00D77DAC" w:rsidRDefault="00D77DAC" w:rsidP="00D77DAC">
      <w:pPr>
        <w:shd w:val="clear" w:color="auto" w:fill="FFFFFF"/>
        <w:spacing w:before="120" w:after="120" w:line="240" w:lineRule="auto"/>
        <w:ind w:left="384"/>
        <w:jc w:val="both"/>
        <w:rPr>
          <w:rFonts w:ascii="Arial" w:eastAsia="Times New Roman" w:hAnsi="Arial" w:cs="Arial"/>
          <w:color w:val="222222"/>
          <w:sz w:val="21"/>
          <w:szCs w:val="21"/>
          <w:lang w:eastAsia="pl-PL"/>
        </w:rPr>
      </w:pPr>
    </w:p>
    <w:p w:rsidR="00D77DAC" w:rsidRPr="00D77DAC" w:rsidRDefault="00D77DAC" w:rsidP="00D77DAC">
      <w:pPr>
        <w:shd w:val="clear" w:color="auto" w:fill="FFFFFF"/>
        <w:spacing w:before="120" w:after="120" w:line="240" w:lineRule="auto"/>
        <w:ind w:left="384"/>
        <w:jc w:val="both"/>
        <w:rPr>
          <w:rFonts w:ascii="Arial" w:eastAsia="Times New Roman" w:hAnsi="Arial" w:cs="Arial"/>
          <w:color w:val="222222"/>
          <w:sz w:val="21"/>
          <w:szCs w:val="21"/>
          <w:lang w:eastAsia="pl-PL"/>
        </w:rPr>
      </w:pPr>
      <w:r>
        <w:rPr>
          <w:rFonts w:ascii="Arial" w:eastAsia="Times New Roman" w:hAnsi="Arial" w:cs="Arial"/>
          <w:color w:val="222222"/>
          <w:sz w:val="21"/>
          <w:szCs w:val="21"/>
          <w:lang w:eastAsia="pl-PL"/>
        </w:rPr>
        <w:lastRenderedPageBreak/>
        <w:t>P</w:t>
      </w:r>
      <w:bookmarkStart w:id="0" w:name="_GoBack"/>
      <w:bookmarkEnd w:id="0"/>
      <w:r w:rsidRPr="00D77DAC">
        <w:rPr>
          <w:rFonts w:ascii="Arial" w:eastAsia="Times New Roman" w:hAnsi="Arial" w:cs="Arial"/>
          <w:color w:val="222222"/>
          <w:sz w:val="21"/>
          <w:szCs w:val="21"/>
          <w:lang w:eastAsia="pl-PL"/>
        </w:rPr>
        <w:t>odczas ministerialnej sesji Rady OECD 16 maja 2007 ministrowie podjęli decyzję w sprawie rozszerzenia OECD. Decyzja przyznaje Sekretarzowi Generalnemu OECD mandat upoważniający do podjęcia rozmów przygotowawczych z pięcioma krajami – </w:t>
      </w:r>
      <w:hyperlink r:id="rId123" w:tooltip="Chile" w:history="1">
        <w:r w:rsidRPr="00D77DAC">
          <w:rPr>
            <w:rFonts w:ascii="Arial" w:eastAsia="Times New Roman" w:hAnsi="Arial" w:cs="Arial"/>
            <w:color w:val="0B0080"/>
            <w:sz w:val="21"/>
            <w:szCs w:val="21"/>
            <w:lang w:eastAsia="pl-PL"/>
          </w:rPr>
          <w:t>Chile</w:t>
        </w:r>
      </w:hyperlink>
      <w:r w:rsidRPr="00D77DAC">
        <w:rPr>
          <w:rFonts w:ascii="Arial" w:eastAsia="Times New Roman" w:hAnsi="Arial" w:cs="Arial"/>
          <w:color w:val="222222"/>
          <w:sz w:val="21"/>
          <w:szCs w:val="21"/>
          <w:lang w:eastAsia="pl-PL"/>
        </w:rPr>
        <w:t>, </w:t>
      </w:r>
      <w:hyperlink r:id="rId124" w:tooltip="Izrael" w:history="1">
        <w:r w:rsidRPr="00D77DAC">
          <w:rPr>
            <w:rFonts w:ascii="Arial" w:eastAsia="Times New Roman" w:hAnsi="Arial" w:cs="Arial"/>
            <w:color w:val="0B0080"/>
            <w:sz w:val="21"/>
            <w:szCs w:val="21"/>
            <w:lang w:eastAsia="pl-PL"/>
          </w:rPr>
          <w:t>Izraelem</w:t>
        </w:r>
      </w:hyperlink>
      <w:r w:rsidRPr="00D77DAC">
        <w:rPr>
          <w:rFonts w:ascii="Arial" w:eastAsia="Times New Roman" w:hAnsi="Arial" w:cs="Arial"/>
          <w:color w:val="222222"/>
          <w:sz w:val="21"/>
          <w:szCs w:val="21"/>
          <w:lang w:eastAsia="pl-PL"/>
        </w:rPr>
        <w:t>, </w:t>
      </w:r>
      <w:hyperlink r:id="rId125" w:tooltip="Rosja" w:history="1">
        <w:r w:rsidRPr="00D77DAC">
          <w:rPr>
            <w:rFonts w:ascii="Arial" w:eastAsia="Times New Roman" w:hAnsi="Arial" w:cs="Arial"/>
            <w:color w:val="0B0080"/>
            <w:sz w:val="21"/>
            <w:szCs w:val="21"/>
            <w:lang w:eastAsia="pl-PL"/>
          </w:rPr>
          <w:t>Federacją Rosyjską</w:t>
        </w:r>
      </w:hyperlink>
      <w:r w:rsidRPr="00D77DAC">
        <w:rPr>
          <w:rFonts w:ascii="Arial" w:eastAsia="Times New Roman" w:hAnsi="Arial" w:cs="Arial"/>
          <w:color w:val="222222"/>
          <w:sz w:val="21"/>
          <w:szCs w:val="21"/>
          <w:lang w:eastAsia="pl-PL"/>
        </w:rPr>
        <w:t>, </w:t>
      </w:r>
      <w:hyperlink r:id="rId126" w:tooltip="Estonia" w:history="1">
        <w:r w:rsidRPr="00D77DAC">
          <w:rPr>
            <w:rFonts w:ascii="Arial" w:eastAsia="Times New Roman" w:hAnsi="Arial" w:cs="Arial"/>
            <w:color w:val="0B0080"/>
            <w:sz w:val="21"/>
            <w:szCs w:val="21"/>
            <w:lang w:eastAsia="pl-PL"/>
          </w:rPr>
          <w:t>Estonią</w:t>
        </w:r>
      </w:hyperlink>
      <w:r w:rsidRPr="00D77DAC">
        <w:rPr>
          <w:rFonts w:ascii="Arial" w:eastAsia="Times New Roman" w:hAnsi="Arial" w:cs="Arial"/>
          <w:color w:val="222222"/>
          <w:sz w:val="21"/>
          <w:szCs w:val="21"/>
          <w:lang w:eastAsia="pl-PL"/>
        </w:rPr>
        <w:t> i </w:t>
      </w:r>
      <w:hyperlink r:id="rId127" w:tooltip="Słowenia" w:history="1">
        <w:r w:rsidRPr="00D77DAC">
          <w:rPr>
            <w:rFonts w:ascii="Arial" w:eastAsia="Times New Roman" w:hAnsi="Arial" w:cs="Arial"/>
            <w:color w:val="0B0080"/>
            <w:sz w:val="21"/>
            <w:szCs w:val="21"/>
            <w:lang w:eastAsia="pl-PL"/>
          </w:rPr>
          <w:t>Słowenią</w:t>
        </w:r>
      </w:hyperlink>
      <w:r w:rsidRPr="00D77DAC">
        <w:rPr>
          <w:rFonts w:ascii="Arial" w:eastAsia="Times New Roman" w:hAnsi="Arial" w:cs="Arial"/>
          <w:color w:val="222222"/>
          <w:sz w:val="21"/>
          <w:szCs w:val="21"/>
          <w:lang w:eastAsia="pl-PL"/>
        </w:rPr>
        <w:t>. Podjęto również decyzje o wzmożeniu współpracy z takimi państwami, jak: </w:t>
      </w:r>
      <w:hyperlink r:id="rId128" w:tooltip="Brazylia" w:history="1">
        <w:r w:rsidRPr="00D77DAC">
          <w:rPr>
            <w:rFonts w:ascii="Arial" w:eastAsia="Times New Roman" w:hAnsi="Arial" w:cs="Arial"/>
            <w:color w:val="0B0080"/>
            <w:sz w:val="21"/>
            <w:szCs w:val="21"/>
            <w:lang w:eastAsia="pl-PL"/>
          </w:rPr>
          <w:t>Brazylia</w:t>
        </w:r>
      </w:hyperlink>
      <w:r w:rsidRPr="00D77DAC">
        <w:rPr>
          <w:rFonts w:ascii="Arial" w:eastAsia="Times New Roman" w:hAnsi="Arial" w:cs="Arial"/>
          <w:color w:val="222222"/>
          <w:sz w:val="21"/>
          <w:szCs w:val="21"/>
          <w:lang w:eastAsia="pl-PL"/>
        </w:rPr>
        <w:t>, </w:t>
      </w:r>
      <w:hyperlink r:id="rId129" w:tooltip="Chiny" w:history="1">
        <w:r w:rsidRPr="00D77DAC">
          <w:rPr>
            <w:rFonts w:ascii="Arial" w:eastAsia="Times New Roman" w:hAnsi="Arial" w:cs="Arial"/>
            <w:color w:val="0B0080"/>
            <w:sz w:val="21"/>
            <w:szCs w:val="21"/>
            <w:lang w:eastAsia="pl-PL"/>
          </w:rPr>
          <w:t>Chiny</w:t>
        </w:r>
      </w:hyperlink>
      <w:r w:rsidRPr="00D77DAC">
        <w:rPr>
          <w:rFonts w:ascii="Arial" w:eastAsia="Times New Roman" w:hAnsi="Arial" w:cs="Arial"/>
          <w:color w:val="222222"/>
          <w:sz w:val="21"/>
          <w:szCs w:val="21"/>
          <w:lang w:eastAsia="pl-PL"/>
        </w:rPr>
        <w:t>, </w:t>
      </w:r>
      <w:hyperlink r:id="rId130" w:tooltip="Indie" w:history="1">
        <w:r w:rsidRPr="00D77DAC">
          <w:rPr>
            <w:rFonts w:ascii="Arial" w:eastAsia="Times New Roman" w:hAnsi="Arial" w:cs="Arial"/>
            <w:color w:val="0B0080"/>
            <w:sz w:val="21"/>
            <w:szCs w:val="21"/>
            <w:lang w:eastAsia="pl-PL"/>
          </w:rPr>
          <w:t>Indie</w:t>
        </w:r>
      </w:hyperlink>
      <w:r w:rsidRPr="00D77DAC">
        <w:rPr>
          <w:rFonts w:ascii="Arial" w:eastAsia="Times New Roman" w:hAnsi="Arial" w:cs="Arial"/>
          <w:color w:val="222222"/>
          <w:sz w:val="21"/>
          <w:szCs w:val="21"/>
          <w:lang w:eastAsia="pl-PL"/>
        </w:rPr>
        <w:t>, </w:t>
      </w:r>
      <w:hyperlink r:id="rId131" w:tooltip="Indonezja" w:history="1">
        <w:r w:rsidRPr="00D77DAC">
          <w:rPr>
            <w:rFonts w:ascii="Arial" w:eastAsia="Times New Roman" w:hAnsi="Arial" w:cs="Arial"/>
            <w:color w:val="0B0080"/>
            <w:sz w:val="21"/>
            <w:szCs w:val="21"/>
            <w:lang w:eastAsia="pl-PL"/>
          </w:rPr>
          <w:t>Indonezja</w:t>
        </w:r>
      </w:hyperlink>
      <w:r w:rsidRPr="00D77DAC">
        <w:rPr>
          <w:rFonts w:ascii="Arial" w:eastAsia="Times New Roman" w:hAnsi="Arial" w:cs="Arial"/>
          <w:color w:val="222222"/>
          <w:sz w:val="21"/>
          <w:szCs w:val="21"/>
          <w:lang w:eastAsia="pl-PL"/>
        </w:rPr>
        <w:t> i </w:t>
      </w:r>
      <w:hyperlink r:id="rId132" w:tooltip="Południowa Afryka" w:history="1">
        <w:r w:rsidRPr="00D77DAC">
          <w:rPr>
            <w:rFonts w:ascii="Arial" w:eastAsia="Times New Roman" w:hAnsi="Arial" w:cs="Arial"/>
            <w:color w:val="0B0080"/>
            <w:sz w:val="21"/>
            <w:szCs w:val="21"/>
            <w:lang w:eastAsia="pl-PL"/>
          </w:rPr>
          <w:t>Południowa Afryka</w:t>
        </w:r>
      </w:hyperlink>
      <w:r w:rsidRPr="00D77DAC">
        <w:rPr>
          <w:rFonts w:ascii="Arial" w:eastAsia="Times New Roman" w:hAnsi="Arial" w:cs="Arial"/>
          <w:color w:val="222222"/>
          <w:sz w:val="21"/>
          <w:szCs w:val="21"/>
          <w:lang w:eastAsia="pl-PL"/>
        </w:rPr>
        <w:t>.</w:t>
      </w:r>
    </w:p>
    <w:p w:rsidR="00D77DAC" w:rsidRPr="00D77DAC" w:rsidRDefault="00D77DAC" w:rsidP="00D77DAC">
      <w:pPr>
        <w:shd w:val="clear" w:color="auto" w:fill="FFFFFF"/>
        <w:spacing w:before="120" w:after="120" w:line="240" w:lineRule="auto"/>
        <w:ind w:left="384"/>
        <w:jc w:val="both"/>
        <w:rPr>
          <w:rFonts w:ascii="Arial" w:eastAsia="Times New Roman" w:hAnsi="Arial" w:cs="Arial"/>
          <w:color w:val="222222"/>
          <w:sz w:val="21"/>
          <w:szCs w:val="21"/>
          <w:lang w:eastAsia="pl-PL"/>
        </w:rPr>
      </w:pPr>
      <w:hyperlink r:id="rId133" w:tooltip="Republika Chińska" w:history="1">
        <w:r w:rsidRPr="00D77DAC">
          <w:rPr>
            <w:rFonts w:ascii="Arial" w:eastAsia="Times New Roman" w:hAnsi="Arial" w:cs="Arial"/>
            <w:color w:val="0B0080"/>
            <w:sz w:val="21"/>
            <w:szCs w:val="21"/>
            <w:lang w:eastAsia="pl-PL"/>
          </w:rPr>
          <w:t>Tajwan</w:t>
        </w:r>
      </w:hyperlink>
      <w:r w:rsidRPr="00D77DAC">
        <w:rPr>
          <w:rFonts w:ascii="Arial" w:eastAsia="Times New Roman" w:hAnsi="Arial" w:cs="Arial"/>
          <w:color w:val="222222"/>
          <w:sz w:val="21"/>
          <w:szCs w:val="21"/>
          <w:lang w:eastAsia="pl-PL"/>
        </w:rPr>
        <w:t> posiada status obserwatora przy dwóch komitetach OECD, jednak ze względu na swój kontrowersyjny status międzynarodowy nie jest formalnym członkiem organizacji.</w:t>
      </w:r>
    </w:p>
    <w:p w:rsidR="00D77DAC" w:rsidRPr="00D77DAC" w:rsidRDefault="00D77DAC" w:rsidP="00D77DAC">
      <w:pPr>
        <w:shd w:val="clear" w:color="auto" w:fill="FFFFFF"/>
        <w:spacing w:before="120" w:after="120" w:line="240" w:lineRule="auto"/>
        <w:ind w:left="384"/>
        <w:jc w:val="both"/>
        <w:rPr>
          <w:rFonts w:ascii="Arial" w:eastAsia="Times New Roman" w:hAnsi="Arial" w:cs="Arial"/>
          <w:color w:val="222222"/>
          <w:sz w:val="21"/>
          <w:szCs w:val="21"/>
          <w:lang w:eastAsia="pl-PL"/>
        </w:rPr>
      </w:pPr>
      <w:r w:rsidRPr="00D77DAC">
        <w:rPr>
          <w:rFonts w:ascii="Arial" w:eastAsia="Times New Roman" w:hAnsi="Arial" w:cs="Arial"/>
          <w:color w:val="222222"/>
          <w:sz w:val="21"/>
          <w:szCs w:val="21"/>
          <w:lang w:eastAsia="pl-PL"/>
        </w:rPr>
        <w:t>Rozmowy akcesyjne z Rosją zostały zawieszone 13 marca 2014 ze względu na </w:t>
      </w:r>
      <w:hyperlink r:id="rId134" w:tooltip="Kryzys krymski" w:history="1">
        <w:r w:rsidRPr="00D77DAC">
          <w:rPr>
            <w:rFonts w:ascii="Arial" w:eastAsia="Times New Roman" w:hAnsi="Arial" w:cs="Arial"/>
            <w:color w:val="0B0080"/>
            <w:sz w:val="21"/>
            <w:szCs w:val="21"/>
            <w:lang w:eastAsia="pl-PL"/>
          </w:rPr>
          <w:t>kryzys krymski</w:t>
        </w:r>
      </w:hyperlink>
      <w:r w:rsidRPr="00D77DAC">
        <w:rPr>
          <w:rFonts w:ascii="Arial" w:eastAsia="Times New Roman" w:hAnsi="Arial" w:cs="Arial"/>
          <w:color w:val="222222"/>
          <w:sz w:val="21"/>
          <w:szCs w:val="21"/>
          <w:lang w:eastAsia="pl-PL"/>
        </w:rPr>
        <w:t>.</w:t>
      </w:r>
    </w:p>
    <w:p w:rsidR="00D77DAC" w:rsidRPr="00D77DAC" w:rsidRDefault="00D77DAC" w:rsidP="00D77DAC">
      <w:pPr>
        <w:shd w:val="clear" w:color="auto" w:fill="FFFFFF"/>
        <w:spacing w:before="72" w:after="0" w:line="240" w:lineRule="auto"/>
        <w:ind w:left="384"/>
        <w:outlineLvl w:val="2"/>
        <w:rPr>
          <w:rFonts w:ascii="Arial" w:eastAsia="Times New Roman" w:hAnsi="Arial" w:cs="Arial"/>
          <w:b/>
          <w:bCs/>
          <w:color w:val="000000"/>
          <w:sz w:val="29"/>
          <w:szCs w:val="29"/>
          <w:lang w:eastAsia="pl-PL"/>
        </w:rPr>
      </w:pPr>
      <w:r w:rsidRPr="00D77DAC">
        <w:rPr>
          <w:rFonts w:ascii="Arial" w:eastAsia="Times New Roman" w:hAnsi="Arial" w:cs="Arial"/>
          <w:b/>
          <w:bCs/>
          <w:color w:val="000000"/>
          <w:sz w:val="29"/>
          <w:szCs w:val="29"/>
          <w:lang w:eastAsia="pl-PL"/>
        </w:rPr>
        <w:t>Członkostwo Polski w organizacji</w:t>
      </w:r>
    </w:p>
    <w:p w:rsidR="00D77DAC" w:rsidRPr="00D77DAC" w:rsidRDefault="00D77DAC" w:rsidP="00D77DAC">
      <w:pPr>
        <w:shd w:val="clear" w:color="auto" w:fill="FFFFFF"/>
        <w:spacing w:before="120" w:after="120" w:line="240" w:lineRule="auto"/>
        <w:ind w:left="384"/>
        <w:jc w:val="both"/>
        <w:rPr>
          <w:rFonts w:ascii="Arial" w:eastAsia="Times New Roman" w:hAnsi="Arial" w:cs="Arial"/>
          <w:color w:val="222222"/>
          <w:sz w:val="21"/>
          <w:szCs w:val="21"/>
          <w:lang w:eastAsia="pl-PL"/>
        </w:rPr>
      </w:pPr>
      <w:r w:rsidRPr="00D77DAC">
        <w:rPr>
          <w:rFonts w:ascii="Arial" w:eastAsia="Times New Roman" w:hAnsi="Arial" w:cs="Arial"/>
          <w:color w:val="222222"/>
          <w:sz w:val="21"/>
          <w:szCs w:val="21"/>
          <w:lang w:eastAsia="pl-PL"/>
        </w:rPr>
        <w:t>Polska jest pełnoprawnym członkiem OECD od 22 listopada 1996. Pierwszym polskim dyplomatą akredytowanym przy OECD, a zarazem najważniejszym negocjatorem po stronie Polski był </w:t>
      </w:r>
      <w:hyperlink r:id="rId135" w:tooltip="Mieczysław Szostak (strona nie istnieje)" w:history="1">
        <w:r w:rsidRPr="00D77DAC">
          <w:rPr>
            <w:rFonts w:ascii="Arial" w:eastAsia="Times New Roman" w:hAnsi="Arial" w:cs="Arial"/>
            <w:color w:val="A55858"/>
            <w:sz w:val="21"/>
            <w:szCs w:val="21"/>
            <w:lang w:eastAsia="pl-PL"/>
          </w:rPr>
          <w:t>Mieczysław Szostak</w:t>
        </w:r>
      </w:hyperlink>
      <w:r w:rsidRPr="00D77DAC">
        <w:rPr>
          <w:rFonts w:ascii="Arial" w:eastAsia="Times New Roman" w:hAnsi="Arial" w:cs="Arial"/>
          <w:color w:val="222222"/>
          <w:sz w:val="21"/>
          <w:szCs w:val="21"/>
          <w:lang w:eastAsia="pl-PL"/>
        </w:rPr>
        <w:t>. Od maja 1997 r. do października 2001 r. oraz od grudnia 2005 r. funkcję Ambasadora, Stałego Przedstawiciela RP przy OECD pełnił dr </w:t>
      </w:r>
      <w:hyperlink r:id="rId136" w:tooltip="Jan Woroniecki" w:history="1">
        <w:r w:rsidRPr="00D77DAC">
          <w:rPr>
            <w:rFonts w:ascii="Arial" w:eastAsia="Times New Roman" w:hAnsi="Arial" w:cs="Arial"/>
            <w:color w:val="0B0080"/>
            <w:sz w:val="21"/>
            <w:szCs w:val="21"/>
            <w:lang w:eastAsia="pl-PL"/>
          </w:rPr>
          <w:t>Jan Woroniecki</w:t>
        </w:r>
      </w:hyperlink>
      <w:r w:rsidRPr="00D77DAC">
        <w:rPr>
          <w:rFonts w:ascii="Arial" w:eastAsia="Times New Roman" w:hAnsi="Arial" w:cs="Arial"/>
          <w:color w:val="222222"/>
          <w:sz w:val="21"/>
          <w:szCs w:val="21"/>
          <w:lang w:eastAsia="pl-PL"/>
        </w:rPr>
        <w:t>. 11 sierpnia 2010 roku placówkę objął </w:t>
      </w:r>
      <w:hyperlink r:id="rId137" w:tooltip="Paweł Wojciechowski (ekonomista)" w:history="1">
        <w:r w:rsidRPr="00D77DAC">
          <w:rPr>
            <w:rFonts w:ascii="Arial" w:eastAsia="Times New Roman" w:hAnsi="Arial" w:cs="Arial"/>
            <w:color w:val="0B0080"/>
            <w:sz w:val="21"/>
            <w:szCs w:val="21"/>
            <w:lang w:eastAsia="pl-PL"/>
          </w:rPr>
          <w:t>dr Paweł Wojciechowski</w:t>
        </w:r>
      </w:hyperlink>
      <w:r w:rsidRPr="00D77DAC">
        <w:rPr>
          <w:rFonts w:ascii="Arial" w:eastAsia="Times New Roman" w:hAnsi="Arial" w:cs="Arial"/>
          <w:color w:val="222222"/>
          <w:sz w:val="21"/>
          <w:szCs w:val="21"/>
          <w:lang w:eastAsia="pl-PL"/>
        </w:rPr>
        <w:t>, od 13 września 2014 dr </w:t>
      </w:r>
      <w:hyperlink r:id="rId138" w:tooltip="Jakub Wiśniewski" w:history="1">
        <w:r w:rsidRPr="00D77DAC">
          <w:rPr>
            <w:rFonts w:ascii="Arial" w:eastAsia="Times New Roman" w:hAnsi="Arial" w:cs="Arial"/>
            <w:color w:val="0B0080"/>
            <w:sz w:val="21"/>
            <w:szCs w:val="21"/>
            <w:lang w:eastAsia="pl-PL"/>
          </w:rPr>
          <w:t>Jakub Wiśniewski</w:t>
        </w:r>
      </w:hyperlink>
      <w:r w:rsidRPr="00D77DAC">
        <w:rPr>
          <w:rFonts w:ascii="Arial" w:eastAsia="Times New Roman" w:hAnsi="Arial" w:cs="Arial"/>
          <w:color w:val="222222"/>
          <w:sz w:val="21"/>
          <w:szCs w:val="21"/>
          <w:lang w:eastAsia="pl-PL"/>
        </w:rPr>
        <w:t>, a od sierpnia 2016 prof. </w:t>
      </w:r>
      <w:hyperlink r:id="rId139" w:tooltip="Aleksander Surdej" w:history="1">
        <w:r w:rsidRPr="00D77DAC">
          <w:rPr>
            <w:rFonts w:ascii="Arial" w:eastAsia="Times New Roman" w:hAnsi="Arial" w:cs="Arial"/>
            <w:color w:val="0B0080"/>
            <w:sz w:val="21"/>
            <w:szCs w:val="21"/>
            <w:lang w:eastAsia="pl-PL"/>
          </w:rPr>
          <w:t xml:space="preserve">Aleksander </w:t>
        </w:r>
        <w:proofErr w:type="spellStart"/>
        <w:r w:rsidRPr="00D77DAC">
          <w:rPr>
            <w:rFonts w:ascii="Arial" w:eastAsia="Times New Roman" w:hAnsi="Arial" w:cs="Arial"/>
            <w:color w:val="0B0080"/>
            <w:sz w:val="21"/>
            <w:szCs w:val="21"/>
            <w:lang w:eastAsia="pl-PL"/>
          </w:rPr>
          <w:t>Surdej</w:t>
        </w:r>
        <w:proofErr w:type="spellEnd"/>
      </w:hyperlink>
      <w:r w:rsidRPr="00D77DAC">
        <w:rPr>
          <w:rFonts w:ascii="Arial" w:eastAsia="Times New Roman" w:hAnsi="Arial" w:cs="Arial"/>
          <w:color w:val="222222"/>
          <w:sz w:val="21"/>
          <w:szCs w:val="21"/>
          <w:lang w:eastAsia="pl-PL"/>
        </w:rPr>
        <w:t>. Udział Polski w składce członkowskiej płaconej na rzecz OECD w 2010 roku wynosi 1,201%.</w:t>
      </w:r>
    </w:p>
    <w:p w:rsidR="00D77DAC" w:rsidRPr="00D77DAC" w:rsidRDefault="00D77DAC" w:rsidP="00D77DAC">
      <w:pPr>
        <w:shd w:val="clear" w:color="auto" w:fill="FFFFFF"/>
        <w:spacing w:before="120" w:after="120" w:line="240" w:lineRule="auto"/>
        <w:ind w:left="384"/>
        <w:jc w:val="both"/>
        <w:rPr>
          <w:rFonts w:ascii="Arial" w:eastAsia="Times New Roman" w:hAnsi="Arial" w:cs="Arial"/>
          <w:color w:val="222222"/>
          <w:sz w:val="21"/>
          <w:szCs w:val="21"/>
          <w:lang w:eastAsia="pl-PL"/>
        </w:rPr>
      </w:pPr>
      <w:r w:rsidRPr="00D77DAC">
        <w:rPr>
          <w:rFonts w:ascii="Arial" w:eastAsia="Times New Roman" w:hAnsi="Arial" w:cs="Arial"/>
          <w:color w:val="222222"/>
          <w:sz w:val="21"/>
          <w:szCs w:val="21"/>
          <w:lang w:eastAsia="pl-PL"/>
        </w:rPr>
        <w:t>Zobowiązania przyjęte przez Polskę w związku z uzyskaniem członkostwa w OECD, obejmujące m.in. przepływ kapitału, bieżące transakcje niewidoczne, inwestycje zagraniczne czy politykę podatkową i ekologiczną, wywarły pozytywny wpływ na rozwój polskiej gospodarki. Zaakceptowanie dorobku organizacji w tym zakresie oznacza, iż w Polsce obowiązują te same prawa i standardy funkcjonowania gospodarki co w państwach wysoko rozwiniętych. W efekcie Polska w wymianie międzynarodowej jest traktowana jako równorzędny partner, co przynosi jej wymierne korzyści ekonomiczne w postaci przychodów z eksportu, wykorzystania zagranicznych czynników produkcji i bardziej wydajnych metod zarządzania.</w:t>
      </w:r>
    </w:p>
    <w:p w:rsidR="00CC41AA" w:rsidRDefault="00CC41AA"/>
    <w:sectPr w:rsidR="00CC4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F411B"/>
    <w:multiLevelType w:val="multilevel"/>
    <w:tmpl w:val="CEE4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95DDD"/>
    <w:multiLevelType w:val="multilevel"/>
    <w:tmpl w:val="7A964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AC"/>
    <w:rsid w:val="00CC41AA"/>
    <w:rsid w:val="00D77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C377"/>
  <w15:chartTrackingRefBased/>
  <w15:docId w15:val="{BFA8975D-6D6C-4D7E-8AE2-2B3686EC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D77DA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D77DA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77D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77DAC"/>
    <w:rPr>
      <w:color w:val="0000FF"/>
      <w:u w:val="single"/>
    </w:rPr>
  </w:style>
  <w:style w:type="character" w:customStyle="1" w:styleId="Nagwek2Znak">
    <w:name w:val="Nagłówek 2 Znak"/>
    <w:basedOn w:val="Domylnaczcionkaakapitu"/>
    <w:link w:val="Nagwek2"/>
    <w:uiPriority w:val="9"/>
    <w:rsid w:val="00D77DAC"/>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77DAC"/>
    <w:rPr>
      <w:rFonts w:ascii="Times New Roman" w:eastAsia="Times New Roman" w:hAnsi="Times New Roman" w:cs="Times New Roman"/>
      <w:b/>
      <w:bCs/>
      <w:sz w:val="27"/>
      <w:szCs w:val="27"/>
      <w:lang w:eastAsia="pl-PL"/>
    </w:rPr>
  </w:style>
  <w:style w:type="character" w:customStyle="1" w:styleId="mw-headline">
    <w:name w:val="mw-headline"/>
    <w:basedOn w:val="Domylnaczcionkaakapitu"/>
    <w:rsid w:val="00D77DAC"/>
  </w:style>
  <w:style w:type="character" w:customStyle="1" w:styleId="mw-editsection">
    <w:name w:val="mw-editsection"/>
    <w:basedOn w:val="Domylnaczcionkaakapitu"/>
    <w:rsid w:val="00D77DAC"/>
  </w:style>
  <w:style w:type="character" w:customStyle="1" w:styleId="mw-editsection-bracket">
    <w:name w:val="mw-editsection-bracket"/>
    <w:basedOn w:val="Domylnaczcionkaakapitu"/>
    <w:rsid w:val="00D77DAC"/>
  </w:style>
  <w:style w:type="character" w:customStyle="1" w:styleId="mw-editsection-divider">
    <w:name w:val="mw-editsection-divider"/>
    <w:basedOn w:val="Domylnaczcionkaakapitu"/>
    <w:rsid w:val="00D77DAC"/>
  </w:style>
  <w:style w:type="character" w:customStyle="1" w:styleId="nomobile">
    <w:name w:val="nomobile"/>
    <w:basedOn w:val="Domylnaczcionkaakapitu"/>
    <w:rsid w:val="00D77DAC"/>
  </w:style>
  <w:style w:type="character" w:customStyle="1" w:styleId="flagicon">
    <w:name w:val="flagicon"/>
    <w:basedOn w:val="Domylnaczcionkaakapitu"/>
    <w:rsid w:val="00D77DAC"/>
  </w:style>
  <w:style w:type="paragraph" w:styleId="Tekstdymka">
    <w:name w:val="Balloon Text"/>
    <w:basedOn w:val="Normalny"/>
    <w:link w:val="TekstdymkaZnak"/>
    <w:uiPriority w:val="99"/>
    <w:semiHidden/>
    <w:unhideWhenUsed/>
    <w:rsid w:val="00D77D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942952">
      <w:bodyDiv w:val="1"/>
      <w:marLeft w:val="0"/>
      <w:marRight w:val="0"/>
      <w:marTop w:val="0"/>
      <w:marBottom w:val="0"/>
      <w:divBdr>
        <w:top w:val="none" w:sz="0" w:space="0" w:color="auto"/>
        <w:left w:val="none" w:sz="0" w:space="0" w:color="auto"/>
        <w:bottom w:val="none" w:sz="0" w:space="0" w:color="auto"/>
        <w:right w:val="none" w:sz="0" w:space="0" w:color="auto"/>
      </w:divBdr>
    </w:div>
    <w:div w:id="1476949304">
      <w:bodyDiv w:val="1"/>
      <w:marLeft w:val="0"/>
      <w:marRight w:val="0"/>
      <w:marTop w:val="0"/>
      <w:marBottom w:val="0"/>
      <w:divBdr>
        <w:top w:val="none" w:sz="0" w:space="0" w:color="auto"/>
        <w:left w:val="none" w:sz="0" w:space="0" w:color="auto"/>
        <w:bottom w:val="none" w:sz="0" w:space="0" w:color="auto"/>
        <w:right w:val="none" w:sz="0" w:space="0" w:color="auto"/>
      </w:divBdr>
      <w:divsChild>
        <w:div w:id="950939147">
          <w:marLeft w:val="0"/>
          <w:marRight w:val="0"/>
          <w:marTop w:val="0"/>
          <w:marBottom w:val="0"/>
          <w:divBdr>
            <w:top w:val="none" w:sz="0" w:space="0" w:color="auto"/>
            <w:left w:val="none" w:sz="0" w:space="0" w:color="auto"/>
            <w:bottom w:val="none" w:sz="0" w:space="0" w:color="auto"/>
            <w:right w:val="none" w:sz="0" w:space="0" w:color="auto"/>
          </w:divBdr>
        </w:div>
        <w:div w:id="721368276">
          <w:marLeft w:val="336"/>
          <w:marRight w:val="0"/>
          <w:marTop w:val="120"/>
          <w:marBottom w:val="312"/>
          <w:divBdr>
            <w:top w:val="none" w:sz="0" w:space="0" w:color="auto"/>
            <w:left w:val="none" w:sz="0" w:space="0" w:color="auto"/>
            <w:bottom w:val="none" w:sz="0" w:space="0" w:color="auto"/>
            <w:right w:val="none" w:sz="0" w:space="0" w:color="auto"/>
          </w:divBdr>
          <w:divsChild>
            <w:div w:id="379036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8.png"/><Relationship Id="rId21" Type="http://schemas.openxmlformats.org/officeDocument/2006/relationships/hyperlink" Target="https://pl.wikipedia.org/wiki/Organizacja_Wsp%C3%B3%C5%82pracy_Gospodarczej_i_Rozwoju" TargetMode="External"/><Relationship Id="rId42" Type="http://schemas.openxmlformats.org/officeDocument/2006/relationships/hyperlink" Target="https://pl.wikipedia.org/wiki/Meksyk" TargetMode="External"/><Relationship Id="rId63" Type="http://schemas.openxmlformats.org/officeDocument/2006/relationships/image" Target="media/image11.png"/><Relationship Id="rId84" Type="http://schemas.openxmlformats.org/officeDocument/2006/relationships/hyperlink" Target="https://pl.wikipedia.org/wiki/W%C5%82ochy" TargetMode="External"/><Relationship Id="rId138" Type="http://schemas.openxmlformats.org/officeDocument/2006/relationships/hyperlink" Target="https://pl.wikipedia.org/wiki/Jakub_Wi%C5%9Bniewski" TargetMode="External"/><Relationship Id="rId107" Type="http://schemas.openxmlformats.org/officeDocument/2006/relationships/image" Target="media/image33.png"/><Relationship Id="rId11" Type="http://schemas.openxmlformats.org/officeDocument/2006/relationships/hyperlink" Target="https://pl.wikipedia.org/wiki/Pary%C5%BC" TargetMode="External"/><Relationship Id="rId32" Type="http://schemas.openxmlformats.org/officeDocument/2006/relationships/hyperlink" Target="https://pl.wikipedia.org/w/index.php?title=Klub_Sahelu&amp;action=edit&amp;redlink=1" TargetMode="External"/><Relationship Id="rId37" Type="http://schemas.openxmlformats.org/officeDocument/2006/relationships/hyperlink" Target="https://pl.wikipedia.org/w/index.php?title=Jean-Claude_Paye&amp;action=edit&amp;redlink=1" TargetMode="External"/><Relationship Id="rId53" Type="http://schemas.openxmlformats.org/officeDocument/2006/relationships/image" Target="media/image6.png"/><Relationship Id="rId58" Type="http://schemas.openxmlformats.org/officeDocument/2006/relationships/hyperlink" Target="https://pl.wikipedia.org/wiki/Holandia" TargetMode="External"/><Relationship Id="rId74" Type="http://schemas.openxmlformats.org/officeDocument/2006/relationships/hyperlink" Target="https://pl.wikipedia.org/wiki/Stany_Zjednoczone" TargetMode="External"/><Relationship Id="rId79" Type="http://schemas.openxmlformats.org/officeDocument/2006/relationships/image" Target="media/image19.png"/><Relationship Id="rId102" Type="http://schemas.openxmlformats.org/officeDocument/2006/relationships/hyperlink" Target="https://pl.wikipedia.org/wiki/Meksyk" TargetMode="External"/><Relationship Id="rId123" Type="http://schemas.openxmlformats.org/officeDocument/2006/relationships/hyperlink" Target="https://pl.wikipedia.org/wiki/Chile" TargetMode="External"/><Relationship Id="rId128" Type="http://schemas.openxmlformats.org/officeDocument/2006/relationships/hyperlink" Target="https://pl.wikipedia.org/wiki/Brazylia" TargetMode="External"/><Relationship Id="rId5" Type="http://schemas.openxmlformats.org/officeDocument/2006/relationships/hyperlink" Target="https://pl.wikipedia.org/wiki/J%C4%99zyk_angielski" TargetMode="External"/><Relationship Id="rId90" Type="http://schemas.openxmlformats.org/officeDocument/2006/relationships/hyperlink" Target="https://pl.wikipedia.org/wiki/Finlandia" TargetMode="External"/><Relationship Id="rId95" Type="http://schemas.openxmlformats.org/officeDocument/2006/relationships/image" Target="media/image27.png"/><Relationship Id="rId22" Type="http://schemas.openxmlformats.org/officeDocument/2006/relationships/hyperlink" Target="https://pl.wikipedia.org/wiki/Organizacja_Wsp%C3%B3%C5%82pracy_Gospodarczej_i_Rozwoju" TargetMode="External"/><Relationship Id="rId27" Type="http://schemas.openxmlformats.org/officeDocument/2006/relationships/hyperlink" Target="https://pl.wikipedia.org/w/index.php?title=Sekretarz_Generalny_(OECD)&amp;action=edit&amp;redlink=1" TargetMode="External"/><Relationship Id="rId43" Type="http://schemas.openxmlformats.org/officeDocument/2006/relationships/hyperlink" Target="https://pl.wikipedia.org/wiki/Plik:OECD_Members.svg" TargetMode="External"/><Relationship Id="rId48" Type="http://schemas.openxmlformats.org/officeDocument/2006/relationships/hyperlink" Target="https://pl.wikipedia.org/wiki/Belgia" TargetMode="External"/><Relationship Id="rId64" Type="http://schemas.openxmlformats.org/officeDocument/2006/relationships/hyperlink" Target="https://pl.wikipedia.org/wiki/Kanada" TargetMode="External"/><Relationship Id="rId69" Type="http://schemas.openxmlformats.org/officeDocument/2006/relationships/image" Target="media/image14.png"/><Relationship Id="rId113" Type="http://schemas.openxmlformats.org/officeDocument/2006/relationships/image" Target="media/image36.png"/><Relationship Id="rId118" Type="http://schemas.openxmlformats.org/officeDocument/2006/relationships/hyperlink" Target="https://pl.wikipedia.org/wiki/Rosja" TargetMode="External"/><Relationship Id="rId134" Type="http://schemas.openxmlformats.org/officeDocument/2006/relationships/hyperlink" Target="https://pl.wikipedia.org/wiki/Kryzys_krymski" TargetMode="External"/><Relationship Id="rId139" Type="http://schemas.openxmlformats.org/officeDocument/2006/relationships/hyperlink" Target="https://pl.wikipedia.org/wiki/Aleksander_Surdej" TargetMode="External"/><Relationship Id="rId80" Type="http://schemas.openxmlformats.org/officeDocument/2006/relationships/hyperlink" Target="https://pl.wikipedia.org/wiki/Turcja" TargetMode="External"/><Relationship Id="rId85" Type="http://schemas.openxmlformats.org/officeDocument/2006/relationships/image" Target="media/image22.png"/><Relationship Id="rId12" Type="http://schemas.openxmlformats.org/officeDocument/2006/relationships/hyperlink" Target="https://pl.wikipedia.org/wiki/Mi%C4%99dzynarodowa_Agencja_Energetyczna" TargetMode="External"/><Relationship Id="rId17" Type="http://schemas.openxmlformats.org/officeDocument/2006/relationships/hyperlink" Target="https://pl.wikipedia.org/wiki/Kanada" TargetMode="External"/><Relationship Id="rId33" Type="http://schemas.openxmlformats.org/officeDocument/2006/relationships/hyperlink" Target="https://pl.wikipedia.org/w/index.php?title=Thorkil_Kristensen&amp;action=edit&amp;redlink=1" TargetMode="External"/><Relationship Id="rId38" Type="http://schemas.openxmlformats.org/officeDocument/2006/relationships/hyperlink" Target="https://pl.wikipedia.org/wiki/Francja" TargetMode="External"/><Relationship Id="rId59" Type="http://schemas.openxmlformats.org/officeDocument/2006/relationships/image" Target="media/image9.png"/><Relationship Id="rId103" Type="http://schemas.openxmlformats.org/officeDocument/2006/relationships/image" Target="media/image31.png"/><Relationship Id="rId108" Type="http://schemas.openxmlformats.org/officeDocument/2006/relationships/hyperlink" Target="https://pl.wikipedia.org/wiki/Estonia" TargetMode="External"/><Relationship Id="rId124" Type="http://schemas.openxmlformats.org/officeDocument/2006/relationships/hyperlink" Target="https://pl.wikipedia.org/wiki/Izrael" TargetMode="External"/><Relationship Id="rId129" Type="http://schemas.openxmlformats.org/officeDocument/2006/relationships/hyperlink" Target="https://pl.wikipedia.org/wiki/Chiny" TargetMode="External"/><Relationship Id="rId54" Type="http://schemas.openxmlformats.org/officeDocument/2006/relationships/hyperlink" Target="https://pl.wikipedia.org/wiki/Grecja" TargetMode="External"/><Relationship Id="rId70" Type="http://schemas.openxmlformats.org/officeDocument/2006/relationships/hyperlink" Target="https://pl.wikipedia.org/wiki/Norwegia" TargetMode="External"/><Relationship Id="rId75" Type="http://schemas.openxmlformats.org/officeDocument/2006/relationships/image" Target="media/image17.png"/><Relationship Id="rId91" Type="http://schemas.openxmlformats.org/officeDocument/2006/relationships/image" Target="media/image25.png"/><Relationship Id="rId96" Type="http://schemas.openxmlformats.org/officeDocument/2006/relationships/hyperlink" Target="https://pl.wikipedia.org/wiki/Chile"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wikipedia.org/wiki/J%C4%99zyk_francuski" TargetMode="External"/><Relationship Id="rId23" Type="http://schemas.openxmlformats.org/officeDocument/2006/relationships/hyperlink" Target="https://pl.wikipedia.org/w/index.php?title=Rada_(OECD)&amp;action=edit&amp;redlink=1" TargetMode="External"/><Relationship Id="rId28" Type="http://schemas.openxmlformats.org/officeDocument/2006/relationships/hyperlink" Target="https://pl.wikipedia.org/wiki/Funkcjonariusz_mi%C4%99dzynarodowy" TargetMode="External"/><Relationship Id="rId49" Type="http://schemas.openxmlformats.org/officeDocument/2006/relationships/image" Target="media/image4.png"/><Relationship Id="rId114" Type="http://schemas.openxmlformats.org/officeDocument/2006/relationships/hyperlink" Target="https://pl.wikipedia.org/wiki/Polska" TargetMode="External"/><Relationship Id="rId119" Type="http://schemas.openxmlformats.org/officeDocument/2006/relationships/image" Target="media/image39.png"/><Relationship Id="rId44" Type="http://schemas.openxmlformats.org/officeDocument/2006/relationships/image" Target="media/image1.png"/><Relationship Id="rId60" Type="http://schemas.openxmlformats.org/officeDocument/2006/relationships/hyperlink" Target="https://pl.wikipedia.org/wiki/Irlandia" TargetMode="External"/><Relationship Id="rId65" Type="http://schemas.openxmlformats.org/officeDocument/2006/relationships/image" Target="media/image12.png"/><Relationship Id="rId81" Type="http://schemas.openxmlformats.org/officeDocument/2006/relationships/image" Target="media/image20.png"/><Relationship Id="rId86" Type="http://schemas.openxmlformats.org/officeDocument/2006/relationships/hyperlink" Target="https://pl.wikipedia.org/wiki/Japonia" TargetMode="External"/><Relationship Id="rId130" Type="http://schemas.openxmlformats.org/officeDocument/2006/relationships/hyperlink" Target="https://pl.wikipedia.org/wiki/Indie" TargetMode="External"/><Relationship Id="rId135" Type="http://schemas.openxmlformats.org/officeDocument/2006/relationships/hyperlink" Target="https://pl.wikipedia.org/w/index.php?title=Mieczys%C5%82aw_Szostak&amp;action=edit&amp;redlink=1" TargetMode="External"/><Relationship Id="rId13" Type="http://schemas.openxmlformats.org/officeDocument/2006/relationships/hyperlink" Target="https://pl.wikipedia.org/wiki/Organizacja_Europejskiej_Wsp%C3%B3%C5%82pracy_Gospodarczej" TargetMode="External"/><Relationship Id="rId18" Type="http://schemas.openxmlformats.org/officeDocument/2006/relationships/hyperlink" Target="https://pl.wikipedia.org/wiki/Turcja" TargetMode="External"/><Relationship Id="rId39" Type="http://schemas.openxmlformats.org/officeDocument/2006/relationships/hyperlink" Target="https://pl.wikipedia.org/wiki/Donald_Johnston" TargetMode="External"/><Relationship Id="rId109" Type="http://schemas.openxmlformats.org/officeDocument/2006/relationships/image" Target="media/image34.png"/><Relationship Id="rId34" Type="http://schemas.openxmlformats.org/officeDocument/2006/relationships/hyperlink" Target="https://pl.wikipedia.org/wiki/Dania" TargetMode="External"/><Relationship Id="rId50" Type="http://schemas.openxmlformats.org/officeDocument/2006/relationships/hyperlink" Target="https://pl.wikipedia.org/wiki/Dania" TargetMode="External"/><Relationship Id="rId55" Type="http://schemas.openxmlformats.org/officeDocument/2006/relationships/image" Target="media/image7.png"/><Relationship Id="rId76" Type="http://schemas.openxmlformats.org/officeDocument/2006/relationships/hyperlink" Target="https://pl.wikipedia.org/wiki/Szwajcaria" TargetMode="External"/><Relationship Id="rId97" Type="http://schemas.openxmlformats.org/officeDocument/2006/relationships/image" Target="media/image28.png"/><Relationship Id="rId104" Type="http://schemas.openxmlformats.org/officeDocument/2006/relationships/hyperlink" Target="https://pl.wikipedia.org/wiki/Izrael" TargetMode="External"/><Relationship Id="rId120" Type="http://schemas.openxmlformats.org/officeDocument/2006/relationships/hyperlink" Target="https://pl.wikipedia.org/wiki/Kostaryka" TargetMode="External"/><Relationship Id="rId125" Type="http://schemas.openxmlformats.org/officeDocument/2006/relationships/hyperlink" Target="https://pl.wikipedia.org/wiki/Rosja" TargetMode="External"/><Relationship Id="rId141" Type="http://schemas.openxmlformats.org/officeDocument/2006/relationships/theme" Target="theme/theme1.xml"/><Relationship Id="rId7" Type="http://schemas.openxmlformats.org/officeDocument/2006/relationships/hyperlink" Target="https://pl.wikipedia.org/wiki/Organizacja_mi%C4%99dzynarodowa" TargetMode="External"/><Relationship Id="rId71" Type="http://schemas.openxmlformats.org/officeDocument/2006/relationships/image" Target="media/image15.png"/><Relationship Id="rId92" Type="http://schemas.openxmlformats.org/officeDocument/2006/relationships/hyperlink" Target="https://pl.wikipedia.org/wiki/S%C5%82owacja" TargetMode="External"/><Relationship Id="rId2" Type="http://schemas.openxmlformats.org/officeDocument/2006/relationships/styles" Target="styles.xml"/><Relationship Id="rId29" Type="http://schemas.openxmlformats.org/officeDocument/2006/relationships/hyperlink" Target="https://pl.wikipedia.org/wiki/Mi%C4%99dzynarodowa_Agencja_Energetyczna" TargetMode="External"/><Relationship Id="rId24" Type="http://schemas.openxmlformats.org/officeDocument/2006/relationships/hyperlink" Target="https://pl.wikipedia.org/wiki/Konsensus" TargetMode="External"/><Relationship Id="rId40" Type="http://schemas.openxmlformats.org/officeDocument/2006/relationships/hyperlink" Target="https://pl.wikipedia.org/wiki/Kanada" TargetMode="External"/><Relationship Id="rId45" Type="http://schemas.openxmlformats.org/officeDocument/2006/relationships/image" Target="media/image2.png"/><Relationship Id="rId66" Type="http://schemas.openxmlformats.org/officeDocument/2006/relationships/hyperlink" Target="https://pl.wikipedia.org/wiki/Luksemburg" TargetMode="External"/><Relationship Id="rId87" Type="http://schemas.openxmlformats.org/officeDocument/2006/relationships/image" Target="media/image23.png"/><Relationship Id="rId110" Type="http://schemas.openxmlformats.org/officeDocument/2006/relationships/hyperlink" Target="https://pl.wikipedia.org/wiki/W%C4%99gry" TargetMode="External"/><Relationship Id="rId115" Type="http://schemas.openxmlformats.org/officeDocument/2006/relationships/image" Target="media/image37.png"/><Relationship Id="rId131" Type="http://schemas.openxmlformats.org/officeDocument/2006/relationships/hyperlink" Target="https://pl.wikipedia.org/wiki/Indonezja" TargetMode="External"/><Relationship Id="rId136" Type="http://schemas.openxmlformats.org/officeDocument/2006/relationships/hyperlink" Target="https://pl.wikipedia.org/wiki/Jan_Woroniecki" TargetMode="External"/><Relationship Id="rId61" Type="http://schemas.openxmlformats.org/officeDocument/2006/relationships/image" Target="media/image10.png"/><Relationship Id="rId82" Type="http://schemas.openxmlformats.org/officeDocument/2006/relationships/hyperlink" Target="https://pl.wikipedia.org/wiki/Wielka_Brytania" TargetMode="External"/><Relationship Id="rId19" Type="http://schemas.openxmlformats.org/officeDocument/2006/relationships/hyperlink" Target="https://pl.wikipedia.org/wiki/John_F._Kennedy" TargetMode="External"/><Relationship Id="rId14" Type="http://schemas.openxmlformats.org/officeDocument/2006/relationships/hyperlink" Target="https://pl.wikipedia.org/wiki/Plan_Marshalla" TargetMode="External"/><Relationship Id="rId30" Type="http://schemas.openxmlformats.org/officeDocument/2006/relationships/hyperlink" Target="https://pl.wikipedia.org/w/index.php?title=Agencja_Energii_Nuklearnej&amp;action=edit&amp;redlink=1" TargetMode="External"/><Relationship Id="rId35" Type="http://schemas.openxmlformats.org/officeDocument/2006/relationships/hyperlink" Target="https://pl.wikipedia.org/w/index.php?title=Emile_Van_Lennep&amp;action=edit&amp;redlink=1" TargetMode="External"/><Relationship Id="rId56" Type="http://schemas.openxmlformats.org/officeDocument/2006/relationships/hyperlink" Target="https://pl.wikipedia.org/wiki/Hiszpania" TargetMode="External"/><Relationship Id="rId77" Type="http://schemas.openxmlformats.org/officeDocument/2006/relationships/image" Target="media/image18.png"/><Relationship Id="rId100" Type="http://schemas.openxmlformats.org/officeDocument/2006/relationships/hyperlink" Target="https://pl.wikipedia.org/wiki/S%C5%82owenia" TargetMode="External"/><Relationship Id="rId105" Type="http://schemas.openxmlformats.org/officeDocument/2006/relationships/image" Target="media/image32.png"/><Relationship Id="rId126" Type="http://schemas.openxmlformats.org/officeDocument/2006/relationships/hyperlink" Target="https://pl.wikipedia.org/wiki/Estonia" TargetMode="External"/><Relationship Id="rId8" Type="http://schemas.openxmlformats.org/officeDocument/2006/relationships/hyperlink" Target="https://pl.wikipedia.org/wiki/Ekonomia" TargetMode="External"/><Relationship Id="rId51" Type="http://schemas.openxmlformats.org/officeDocument/2006/relationships/image" Target="media/image5.png"/><Relationship Id="rId72" Type="http://schemas.openxmlformats.org/officeDocument/2006/relationships/hyperlink" Target="https://pl.wikipedia.org/wiki/Portugalia" TargetMode="External"/><Relationship Id="rId93" Type="http://schemas.openxmlformats.org/officeDocument/2006/relationships/image" Target="media/image26.png"/><Relationship Id="rId98" Type="http://schemas.openxmlformats.org/officeDocument/2006/relationships/hyperlink" Target="https://pl.wikipedia.org/wiki/Nowa_Zelandia" TargetMode="External"/><Relationship Id="rId121" Type="http://schemas.openxmlformats.org/officeDocument/2006/relationships/image" Target="media/image40.png"/><Relationship Id="rId3" Type="http://schemas.openxmlformats.org/officeDocument/2006/relationships/settings" Target="settings.xml"/><Relationship Id="rId25" Type="http://schemas.openxmlformats.org/officeDocument/2006/relationships/hyperlink" Target="https://pl.wikipedia.org/w/index.php?title=Komitet_Wykonawczy_(OECD)&amp;action=edit&amp;redlink=1" TargetMode="External"/><Relationship Id="rId46" Type="http://schemas.openxmlformats.org/officeDocument/2006/relationships/hyperlink" Target="https://pl.wikipedia.org/wiki/Austria" TargetMode="External"/><Relationship Id="rId67" Type="http://schemas.openxmlformats.org/officeDocument/2006/relationships/image" Target="media/image13.png"/><Relationship Id="rId116" Type="http://schemas.openxmlformats.org/officeDocument/2006/relationships/hyperlink" Target="https://pl.wikipedia.org/wiki/Litwa" TargetMode="External"/><Relationship Id="rId137" Type="http://schemas.openxmlformats.org/officeDocument/2006/relationships/hyperlink" Target="https://pl.wikipedia.org/wiki/Pawe%C5%82_Wojciechowski_(ekonomista)" TargetMode="External"/><Relationship Id="rId20" Type="http://schemas.openxmlformats.org/officeDocument/2006/relationships/hyperlink" Target="https://pl.wikipedia.org/wiki/Organizacja_Wsp%C3%B3%C5%82pracy_Gospodarczej_i_Rozwoju" TargetMode="External"/><Relationship Id="rId41" Type="http://schemas.openxmlformats.org/officeDocument/2006/relationships/hyperlink" Target="https://pl.wikipedia.org/wiki/Jos%C3%A9_%C3%81ngel_Gurr%C3%ADa" TargetMode="External"/><Relationship Id="rId62" Type="http://schemas.openxmlformats.org/officeDocument/2006/relationships/hyperlink" Target="https://pl.wikipedia.org/wiki/Islandia" TargetMode="External"/><Relationship Id="rId83" Type="http://schemas.openxmlformats.org/officeDocument/2006/relationships/image" Target="media/image21.png"/><Relationship Id="rId88" Type="http://schemas.openxmlformats.org/officeDocument/2006/relationships/hyperlink" Target="https://pl.wikipedia.org/wiki/Korea_Po%C5%82udniowa" TargetMode="External"/><Relationship Id="rId111" Type="http://schemas.openxmlformats.org/officeDocument/2006/relationships/image" Target="media/image35.png"/><Relationship Id="rId132" Type="http://schemas.openxmlformats.org/officeDocument/2006/relationships/hyperlink" Target="https://pl.wikipedia.org/wiki/Po%C5%82udniowa_Afryka" TargetMode="External"/><Relationship Id="rId15" Type="http://schemas.openxmlformats.org/officeDocument/2006/relationships/hyperlink" Target="https://pl.wikipedia.org/wiki/Europa_Zachodnia" TargetMode="External"/><Relationship Id="rId36" Type="http://schemas.openxmlformats.org/officeDocument/2006/relationships/hyperlink" Target="https://pl.wikipedia.org/wiki/Holandia" TargetMode="External"/><Relationship Id="rId57" Type="http://schemas.openxmlformats.org/officeDocument/2006/relationships/image" Target="media/image8.png"/><Relationship Id="rId106" Type="http://schemas.openxmlformats.org/officeDocument/2006/relationships/hyperlink" Target="https://pl.wikipedia.org/wiki/Czechy" TargetMode="External"/><Relationship Id="rId127" Type="http://schemas.openxmlformats.org/officeDocument/2006/relationships/hyperlink" Target="https://pl.wikipedia.org/wiki/S%C5%82owenia" TargetMode="External"/><Relationship Id="rId10" Type="http://schemas.openxmlformats.org/officeDocument/2006/relationships/hyperlink" Target="https://pl.wikipedia.org/w/index.php?title=Konwencja_Paryska&amp;action=edit&amp;redlink=1" TargetMode="External"/><Relationship Id="rId31" Type="http://schemas.openxmlformats.org/officeDocument/2006/relationships/hyperlink" Target="https://pl.wikipedia.org/w/index.php?title=Europejska_Konferencja_Ministr%C3%B3w_Transportu&amp;action=edit&amp;redlink=1" TargetMode="External"/><Relationship Id="rId52" Type="http://schemas.openxmlformats.org/officeDocument/2006/relationships/hyperlink" Target="https://pl.wikipedia.org/wiki/Francja" TargetMode="External"/><Relationship Id="rId73" Type="http://schemas.openxmlformats.org/officeDocument/2006/relationships/image" Target="media/image16.png"/><Relationship Id="rId78" Type="http://schemas.openxmlformats.org/officeDocument/2006/relationships/hyperlink" Target="https://pl.wikipedia.org/wiki/Szwecja" TargetMode="External"/><Relationship Id="rId94" Type="http://schemas.openxmlformats.org/officeDocument/2006/relationships/hyperlink" Target="https://pl.wikipedia.org/wiki/Australia" TargetMode="External"/><Relationship Id="rId99" Type="http://schemas.openxmlformats.org/officeDocument/2006/relationships/image" Target="media/image29.png"/><Relationship Id="rId101" Type="http://schemas.openxmlformats.org/officeDocument/2006/relationships/image" Target="media/image30.png"/><Relationship Id="rId122" Type="http://schemas.openxmlformats.org/officeDocument/2006/relationships/hyperlink" Target="https://pl.wikipedia.org/wiki/Kolumbia" TargetMode="External"/><Relationship Id="rId4" Type="http://schemas.openxmlformats.org/officeDocument/2006/relationships/webSettings" Target="webSettings.xml"/><Relationship Id="rId9" Type="http://schemas.openxmlformats.org/officeDocument/2006/relationships/hyperlink" Target="https://pl.wikipedia.org/wiki/Lista_pa%C5%84stw_%C5%9Bwiata_wed%C5%82ug_wska%C5%BAnika_rozwoju_spo%C5%82ecznego" TargetMode="External"/><Relationship Id="rId26" Type="http://schemas.openxmlformats.org/officeDocument/2006/relationships/hyperlink" Target="https://pl.wikipedia.org/w/index.php?title=Sekretariat_(OECD)&amp;action=edit&amp;redlink=1" TargetMode="External"/><Relationship Id="rId47" Type="http://schemas.openxmlformats.org/officeDocument/2006/relationships/image" Target="media/image3.png"/><Relationship Id="rId68" Type="http://schemas.openxmlformats.org/officeDocument/2006/relationships/hyperlink" Target="https://pl.wikipedia.org/wiki/Niemcy" TargetMode="External"/><Relationship Id="rId89" Type="http://schemas.openxmlformats.org/officeDocument/2006/relationships/image" Target="media/image24.png"/><Relationship Id="rId112" Type="http://schemas.openxmlformats.org/officeDocument/2006/relationships/hyperlink" Target="https://pl.wikipedia.org/wiki/%C5%81otwa" TargetMode="External"/><Relationship Id="rId133" Type="http://schemas.openxmlformats.org/officeDocument/2006/relationships/hyperlink" Target="https://pl.wikipedia.org/wiki/Republika_Chi%C5%84ska" TargetMode="External"/><Relationship Id="rId16" Type="http://schemas.openxmlformats.org/officeDocument/2006/relationships/hyperlink" Target="https://pl.wikipedia.org/wiki/Stany_Zjednoczo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2220</Words>
  <Characters>13320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1</cp:revision>
  <cp:lastPrinted>2019-04-30T11:08:00Z</cp:lastPrinted>
  <dcterms:created xsi:type="dcterms:W3CDTF">2019-04-30T11:01:00Z</dcterms:created>
  <dcterms:modified xsi:type="dcterms:W3CDTF">2019-04-30T11:08:00Z</dcterms:modified>
</cp:coreProperties>
</file>