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Sie fährt Rad im Frühling.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man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Man schwimmt im Sommer.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Im Frühling ist es warm.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Es          ist warm im Frühling.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 xml:space="preserve">            Ist es im Frühling warm?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wegtun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Man tut im Frühling Winterkleidung weg.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Im Herbst kann man Pilze sammeln.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Man       kann im Herbst Pilze sammeln.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Im Herbst beginnt das Studium, die Schule.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Im Herbst gibt es frisches Obst und Obst im Garten.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Im Winter schneit es, man muss die Wohnung heizen.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in den Bergen wandern,  in der See schwimmen, /im See/ baden, sich sonnen</w:t>
      </w:r>
    </w:p>
    <w:p w:rsidR="00764A5B" w:rsidRDefault="00472A6D" w:rsidP="00472A6D">
      <w:pPr>
        <w:rPr>
          <w:lang w:val="de-DE"/>
        </w:rPr>
      </w:pPr>
      <w:r w:rsidRPr="00472A6D">
        <w:rPr>
          <w:lang w:val="de-DE"/>
        </w:rPr>
        <w:t>Im Frühling blühen viele Blumen.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der Korb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 xml:space="preserve">giftig sein , 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essbare Pilze sammeln ,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Fliegenpilz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der Rollstuhl, der Fahrstuhl= der Aufzug= der Lift-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das Schwimmbad draußen-  drinnen</w:t>
      </w:r>
    </w:p>
    <w:p w:rsidR="00472A6D" w:rsidRPr="00472A6D" w:rsidRDefault="00472A6D" w:rsidP="00472A6D">
      <w:pPr>
        <w:rPr>
          <w:lang w:val="de-DE"/>
        </w:rPr>
      </w:pPr>
      <w:r w:rsidRPr="00472A6D">
        <w:rPr>
          <w:lang w:val="de-DE"/>
        </w:rPr>
        <w:t>Welche Jahreszeit mögen Sie nicht- und warum ?</w:t>
      </w:r>
    </w:p>
    <w:sectPr w:rsidR="00472A6D" w:rsidRPr="00472A6D" w:rsidSect="00F21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472A6D"/>
    <w:rsid w:val="001F0757"/>
    <w:rsid w:val="00472A6D"/>
    <w:rsid w:val="00F211E5"/>
    <w:rsid w:val="00F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2025-05-15T23:57:00Z</dcterms:created>
  <dcterms:modified xsi:type="dcterms:W3CDTF">2025-05-16T00:04:00Z</dcterms:modified>
</cp:coreProperties>
</file>