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C70AC" w14:textId="795BBE55" w:rsidR="00717DC3" w:rsidRPr="000A1422" w:rsidRDefault="00F72ECD" w:rsidP="00F72EC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2ECD">
        <w:rPr>
          <w:rFonts w:ascii="Times New Roman" w:hAnsi="Times New Roman" w:cs="Times New Roman"/>
          <w:b/>
          <w:bCs/>
          <w:sz w:val="24"/>
          <w:szCs w:val="24"/>
        </w:rPr>
        <w:t>PRZYPISY W PRACACH WSPÓŁAUTORSKICH I ZBIORACH PRAC</w:t>
      </w:r>
    </w:p>
    <w:p w14:paraId="544B5A4C" w14:textId="77777777" w:rsidR="000A1422" w:rsidRPr="000A1422" w:rsidRDefault="000A1422" w:rsidP="000A14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60C0DA" w14:textId="7D601E3D" w:rsidR="000A1422" w:rsidRDefault="000A1422" w:rsidP="000A14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422">
        <w:rPr>
          <w:rFonts w:ascii="Times New Roman" w:hAnsi="Times New Roman" w:cs="Times New Roman"/>
          <w:sz w:val="24"/>
          <w:szCs w:val="24"/>
        </w:rPr>
        <w:t xml:space="preserve">Jeżeli mamy książkę </w:t>
      </w:r>
      <w:r>
        <w:rPr>
          <w:rFonts w:ascii="Times New Roman" w:hAnsi="Times New Roman" w:cs="Times New Roman"/>
          <w:sz w:val="24"/>
          <w:szCs w:val="24"/>
        </w:rPr>
        <w:t xml:space="preserve">czy też inne publikacje </w:t>
      </w:r>
      <w:r w:rsidRPr="000A1422">
        <w:rPr>
          <w:rFonts w:ascii="Times New Roman" w:hAnsi="Times New Roman" w:cs="Times New Roman"/>
          <w:sz w:val="24"/>
          <w:szCs w:val="24"/>
        </w:rPr>
        <w:t>(monografię, podręcznik, publikację pokonferencyjną</w:t>
      </w:r>
      <w:r>
        <w:rPr>
          <w:rFonts w:ascii="Times New Roman" w:hAnsi="Times New Roman" w:cs="Times New Roman"/>
          <w:sz w:val="24"/>
          <w:szCs w:val="24"/>
        </w:rPr>
        <w:t xml:space="preserve">, duży artykuł </w:t>
      </w:r>
      <w:r w:rsidRPr="000A1422">
        <w:rPr>
          <w:rFonts w:ascii="Times New Roman" w:hAnsi="Times New Roman" w:cs="Times New Roman"/>
          <w:sz w:val="24"/>
          <w:szCs w:val="24"/>
        </w:rPr>
        <w:t xml:space="preserve"> itp.) napisane przez kilku autorów stajemy przed problemem </w:t>
      </w:r>
      <w:r>
        <w:rPr>
          <w:rFonts w:ascii="Times New Roman" w:hAnsi="Times New Roman" w:cs="Times New Roman"/>
          <w:sz w:val="24"/>
          <w:szCs w:val="24"/>
        </w:rPr>
        <w:t xml:space="preserve">właściwego sformułowania przypisu, zwłaszcza w sytuacji gdy odwołujemy się do fragmentu tekstu </w:t>
      </w:r>
      <w:r w:rsidR="00F72ECD">
        <w:rPr>
          <w:rFonts w:ascii="Times New Roman" w:hAnsi="Times New Roman" w:cs="Times New Roman"/>
          <w:sz w:val="24"/>
          <w:szCs w:val="24"/>
        </w:rPr>
        <w:t xml:space="preserve">napisanego przez </w:t>
      </w:r>
      <w:r>
        <w:rPr>
          <w:rFonts w:ascii="Times New Roman" w:hAnsi="Times New Roman" w:cs="Times New Roman"/>
          <w:sz w:val="24"/>
          <w:szCs w:val="24"/>
        </w:rPr>
        <w:t xml:space="preserve">jednego z autorów. Na pytanie jak to zrobić udzielić należy typowo prawniczej odpowiedzi: to zależy </w:t>
      </w:r>
      <w:r w:rsidRPr="000A1422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D5B174" w14:textId="0016E00E" w:rsidR="000A1422" w:rsidRDefault="000A1422" w:rsidP="000A14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62AA86" w14:textId="507EF86B" w:rsidR="000A1422" w:rsidRDefault="000A1422" w:rsidP="000A14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Załóżmy, że korzystamy z publikacji </w:t>
      </w:r>
      <w:r w:rsidR="009E5BA1">
        <w:rPr>
          <w:rFonts w:ascii="Times New Roman" w:hAnsi="Times New Roman" w:cs="Times New Roman"/>
          <w:sz w:val="24"/>
          <w:szCs w:val="24"/>
        </w:rPr>
        <w:t xml:space="preserve">wieloautorskiej </w:t>
      </w:r>
      <w:r>
        <w:rPr>
          <w:rFonts w:ascii="Times New Roman" w:hAnsi="Times New Roman" w:cs="Times New Roman"/>
          <w:sz w:val="24"/>
          <w:szCs w:val="24"/>
        </w:rPr>
        <w:t xml:space="preserve">piątki autorów: </w:t>
      </w:r>
      <w:r w:rsidRPr="0078329A">
        <w:rPr>
          <w:rFonts w:ascii="Times New Roman" w:hAnsi="Times New Roman" w:cs="Times New Roman"/>
          <w:color w:val="FF0000"/>
          <w:sz w:val="24"/>
          <w:szCs w:val="24"/>
        </w:rPr>
        <w:t xml:space="preserve">P. Horosz, R. Misialski, T. Wiewióra, W. Mruczysław, D. Szopowski, </w:t>
      </w:r>
      <w:r w:rsidRPr="0078329A">
        <w:rPr>
          <w:rFonts w:ascii="Times New Roman" w:hAnsi="Times New Roman" w:cs="Times New Roman"/>
          <w:i/>
          <w:iCs/>
          <w:color w:val="FF0000"/>
          <w:sz w:val="24"/>
          <w:szCs w:val="24"/>
        </w:rPr>
        <w:t>Prawo handlowe – zagadnienia wybrane</w:t>
      </w:r>
      <w:r w:rsidRPr="0078329A">
        <w:rPr>
          <w:rFonts w:ascii="Times New Roman" w:hAnsi="Times New Roman" w:cs="Times New Roman"/>
          <w:color w:val="FF0000"/>
          <w:sz w:val="24"/>
          <w:szCs w:val="24"/>
        </w:rPr>
        <w:t>, Warszawa 2023</w:t>
      </w:r>
    </w:p>
    <w:p w14:paraId="397607D2" w14:textId="77777777" w:rsidR="000A1422" w:rsidRDefault="000A1422" w:rsidP="000A14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493D3E" w14:textId="1EF47AD6" w:rsidR="000A1422" w:rsidRDefault="000A1422" w:rsidP="000A14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Ogólnie rzecz ujmując przyjąć możemy następujące reguły tworzenia przypisów:</w:t>
      </w:r>
    </w:p>
    <w:p w14:paraId="32C3CBB2" w14:textId="7B44336A" w:rsidR="000A1422" w:rsidRDefault="000A1422" w:rsidP="000A142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Gdy mamy książkę lub inną publikację wieloautorską, gdzie nie ma wskazane, który fragment został opracowany przez danego autora</w:t>
      </w:r>
      <w:r w:rsidR="0078329A">
        <w:rPr>
          <w:rFonts w:ascii="Times New Roman" w:hAnsi="Times New Roman" w:cs="Times New Roman"/>
          <w:sz w:val="24"/>
          <w:szCs w:val="24"/>
        </w:rPr>
        <w:t xml:space="preserve"> i nie ma redaktora naukowego, </w:t>
      </w:r>
      <w:r>
        <w:rPr>
          <w:rFonts w:ascii="Times New Roman" w:hAnsi="Times New Roman" w:cs="Times New Roman"/>
          <w:sz w:val="24"/>
          <w:szCs w:val="24"/>
        </w:rPr>
        <w:t xml:space="preserve"> podajemy wszystkich – a zatem w podanym przykładzie: </w:t>
      </w:r>
      <w:r w:rsidRPr="0078329A">
        <w:rPr>
          <w:rFonts w:ascii="Times New Roman" w:hAnsi="Times New Roman" w:cs="Times New Roman"/>
          <w:color w:val="FF0000"/>
          <w:sz w:val="24"/>
          <w:szCs w:val="24"/>
        </w:rPr>
        <w:t xml:space="preserve">P. Horosz, R. Misialski, T. Wiewióra, W. Mruczysław, D. Szopowski, </w:t>
      </w:r>
      <w:r w:rsidRPr="0078329A">
        <w:rPr>
          <w:rFonts w:ascii="Times New Roman" w:hAnsi="Times New Roman" w:cs="Times New Roman"/>
          <w:i/>
          <w:iCs/>
          <w:color w:val="FF0000"/>
          <w:sz w:val="24"/>
          <w:szCs w:val="24"/>
        </w:rPr>
        <w:t>Prawo handlowe – zagadnienia wybrane</w:t>
      </w:r>
      <w:r w:rsidRPr="0078329A">
        <w:rPr>
          <w:rFonts w:ascii="Times New Roman" w:hAnsi="Times New Roman" w:cs="Times New Roman"/>
          <w:color w:val="FF0000"/>
          <w:sz w:val="24"/>
          <w:szCs w:val="24"/>
        </w:rPr>
        <w:t>, Warszawa 2023, s. …… .</w:t>
      </w:r>
    </w:p>
    <w:p w14:paraId="62AD1604" w14:textId="494E2274" w:rsidR="0078329A" w:rsidRDefault="000A1422" w:rsidP="0078329A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Aby uniknąć rozwlekłości w dalszych przypisach, gdzie przywołujemy tę pozycje wystarczy jednak: </w:t>
      </w:r>
      <w:r w:rsidRPr="0078329A">
        <w:rPr>
          <w:rFonts w:ascii="Times New Roman" w:hAnsi="Times New Roman" w:cs="Times New Roman"/>
          <w:color w:val="FF0000"/>
          <w:sz w:val="24"/>
          <w:szCs w:val="24"/>
        </w:rPr>
        <w:t xml:space="preserve">P. Horosz i inni, </w:t>
      </w:r>
      <w:r w:rsidRPr="0078329A">
        <w:rPr>
          <w:rFonts w:ascii="Times New Roman" w:hAnsi="Times New Roman" w:cs="Times New Roman"/>
          <w:i/>
          <w:iCs/>
          <w:color w:val="FF0000"/>
          <w:sz w:val="24"/>
          <w:szCs w:val="24"/>
        </w:rPr>
        <w:t>Prawo handlowe …,</w:t>
      </w:r>
      <w:r w:rsidRPr="0078329A">
        <w:rPr>
          <w:rFonts w:ascii="Times New Roman" w:hAnsi="Times New Roman" w:cs="Times New Roman"/>
          <w:color w:val="FF0000"/>
          <w:sz w:val="24"/>
          <w:szCs w:val="24"/>
        </w:rPr>
        <w:t xml:space="preserve"> s. </w:t>
      </w:r>
      <w:r>
        <w:rPr>
          <w:rFonts w:ascii="Times New Roman" w:hAnsi="Times New Roman" w:cs="Times New Roman"/>
          <w:sz w:val="24"/>
          <w:szCs w:val="24"/>
        </w:rPr>
        <w:t xml:space="preserve">… </w:t>
      </w:r>
      <w:r w:rsidRPr="000A14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8BAA01" w14:textId="07D71560" w:rsidR="00F72ECD" w:rsidRDefault="00F72ECD" w:rsidP="0078329A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Oczywiście w bibliografii znowu podajemy pełny zapis ze wszystkimi autorami.</w:t>
      </w:r>
    </w:p>
    <w:p w14:paraId="7120130A" w14:textId="6EE2F27B" w:rsidR="0078329A" w:rsidRPr="0078329A" w:rsidRDefault="0078329A" w:rsidP="0078329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Gdy mamy analogiczną sytuację, ale jest podany redaktor, to przypis brzmi:  </w:t>
      </w:r>
      <w:bookmarkStart w:id="0" w:name="_Hlk149339743"/>
      <w:r w:rsidRPr="0078329A">
        <w:rPr>
          <w:rFonts w:ascii="Times New Roman" w:hAnsi="Times New Roman" w:cs="Times New Roman"/>
          <w:color w:val="FF0000"/>
          <w:sz w:val="24"/>
          <w:szCs w:val="24"/>
        </w:rPr>
        <w:t xml:space="preserve">P. Horosz, R. Misialski, T. Wiewióra, W. Mruczysław, D. Szopowski, </w:t>
      </w:r>
      <w:bookmarkStart w:id="1" w:name="_Hlk149291774"/>
      <w:r w:rsidRPr="0078329A">
        <w:rPr>
          <w:rFonts w:ascii="Times New Roman" w:hAnsi="Times New Roman" w:cs="Times New Roman"/>
          <w:i/>
          <w:iCs/>
          <w:color w:val="FF0000"/>
          <w:sz w:val="24"/>
          <w:szCs w:val="24"/>
        </w:rPr>
        <w:t>Prawo handlowe – zagadnienia wybrane</w:t>
      </w:r>
      <w:r w:rsidRPr="0078329A">
        <w:rPr>
          <w:rFonts w:ascii="Times New Roman" w:hAnsi="Times New Roman" w:cs="Times New Roman"/>
          <w:color w:val="FF0000"/>
          <w:sz w:val="24"/>
          <w:szCs w:val="24"/>
        </w:rPr>
        <w:t>, red. P. Horosz, Warszawa 2023, s</w:t>
      </w:r>
      <w:r w:rsidRPr="0078329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…, ewentualnie, aby uniknąć rozwlekłości, tylko: </w:t>
      </w:r>
      <w:r w:rsidRPr="0078329A">
        <w:rPr>
          <w:rFonts w:ascii="Times New Roman" w:hAnsi="Times New Roman" w:cs="Times New Roman"/>
          <w:i/>
          <w:iCs/>
          <w:color w:val="FF0000"/>
          <w:sz w:val="24"/>
          <w:szCs w:val="24"/>
        </w:rPr>
        <w:t>Prawo handlowe – zagadnienia wybrane</w:t>
      </w:r>
      <w:r w:rsidRPr="0078329A">
        <w:rPr>
          <w:rFonts w:ascii="Times New Roman" w:hAnsi="Times New Roman" w:cs="Times New Roman"/>
          <w:color w:val="FF0000"/>
          <w:sz w:val="24"/>
          <w:szCs w:val="24"/>
        </w:rPr>
        <w:t xml:space="preserve">, red. P. Horosz, Warszawa 2023, s. </w:t>
      </w:r>
      <w:r>
        <w:rPr>
          <w:rFonts w:ascii="Times New Roman" w:hAnsi="Times New Roman" w:cs="Times New Roman"/>
          <w:sz w:val="24"/>
          <w:szCs w:val="24"/>
        </w:rPr>
        <w:t xml:space="preserve">…, choć </w:t>
      </w:r>
      <w:r w:rsidR="00F72ECD">
        <w:rPr>
          <w:rFonts w:ascii="Times New Roman" w:hAnsi="Times New Roman" w:cs="Times New Roman"/>
          <w:sz w:val="24"/>
          <w:szCs w:val="24"/>
        </w:rPr>
        <w:t xml:space="preserve">raczej </w:t>
      </w:r>
      <w:r>
        <w:rPr>
          <w:rFonts w:ascii="Times New Roman" w:hAnsi="Times New Roman" w:cs="Times New Roman"/>
          <w:sz w:val="24"/>
          <w:szCs w:val="24"/>
        </w:rPr>
        <w:t xml:space="preserve">w bibliografii </w:t>
      </w:r>
      <w:r w:rsidR="00F72ECD">
        <w:rPr>
          <w:rFonts w:ascii="Times New Roman" w:hAnsi="Times New Roman" w:cs="Times New Roman"/>
          <w:sz w:val="24"/>
          <w:szCs w:val="24"/>
        </w:rPr>
        <w:t xml:space="preserve">znowu </w:t>
      </w:r>
      <w:r>
        <w:rPr>
          <w:rFonts w:ascii="Times New Roman" w:hAnsi="Times New Roman" w:cs="Times New Roman"/>
          <w:sz w:val="24"/>
          <w:szCs w:val="24"/>
        </w:rPr>
        <w:t>podajemy pełną wersję, ze w</w:t>
      </w:r>
      <w:r w:rsidR="0016748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zystkimi </w:t>
      </w:r>
      <w:r w:rsidR="0016748A">
        <w:rPr>
          <w:rFonts w:ascii="Times New Roman" w:hAnsi="Times New Roman" w:cs="Times New Roman"/>
          <w:sz w:val="24"/>
          <w:szCs w:val="24"/>
        </w:rPr>
        <w:t>autorami.</w:t>
      </w:r>
    </w:p>
    <w:p w14:paraId="0FF134FA" w14:textId="77777777" w:rsidR="00F72ECD" w:rsidRPr="00F72ECD" w:rsidRDefault="0078329A" w:rsidP="0078329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Gdy jest to monografia</w:t>
      </w:r>
      <w:r w:rsidR="00F72EC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podręcznik, itp. tworzące spójną całość, gdzie mamy wskazanych autorów poszczególnych rozdziałów, to w przypisie </w:t>
      </w:r>
      <w:r w:rsidR="009E5BA1">
        <w:rPr>
          <w:rFonts w:ascii="Times New Roman" w:hAnsi="Times New Roman" w:cs="Times New Roman"/>
          <w:sz w:val="24"/>
          <w:szCs w:val="24"/>
        </w:rPr>
        <w:t xml:space="preserve">możemy </w:t>
      </w:r>
      <w:r>
        <w:rPr>
          <w:rFonts w:ascii="Times New Roman" w:hAnsi="Times New Roman" w:cs="Times New Roman"/>
          <w:sz w:val="24"/>
          <w:szCs w:val="24"/>
        </w:rPr>
        <w:t xml:space="preserve">podać </w:t>
      </w:r>
      <w:r w:rsidR="009E5BA1">
        <w:rPr>
          <w:rFonts w:ascii="Times New Roman" w:hAnsi="Times New Roman" w:cs="Times New Roman"/>
          <w:sz w:val="24"/>
          <w:szCs w:val="24"/>
        </w:rPr>
        <w:t>nie tylko autora (co jest konieczne) ale i tytuł danego rozdziału</w:t>
      </w:r>
      <w:r w:rsidR="00F72ECD">
        <w:rPr>
          <w:rFonts w:ascii="Times New Roman" w:hAnsi="Times New Roman" w:cs="Times New Roman"/>
          <w:sz w:val="24"/>
          <w:szCs w:val="24"/>
        </w:rPr>
        <w:t xml:space="preserve"> – to </w:t>
      </w:r>
      <w:r w:rsidR="009E5BA1">
        <w:rPr>
          <w:rFonts w:ascii="Times New Roman" w:hAnsi="Times New Roman" w:cs="Times New Roman"/>
          <w:sz w:val="24"/>
          <w:szCs w:val="24"/>
        </w:rPr>
        <w:t xml:space="preserve">jednak konieczne </w:t>
      </w:r>
      <w:r w:rsidR="00F72ECD">
        <w:rPr>
          <w:rFonts w:ascii="Times New Roman" w:hAnsi="Times New Roman" w:cs="Times New Roman"/>
          <w:sz w:val="24"/>
          <w:szCs w:val="24"/>
        </w:rPr>
        <w:t xml:space="preserve">już </w:t>
      </w:r>
      <w:r w:rsidR="009E5BA1">
        <w:rPr>
          <w:rFonts w:ascii="Times New Roman" w:hAnsi="Times New Roman" w:cs="Times New Roman"/>
          <w:sz w:val="24"/>
          <w:szCs w:val="24"/>
        </w:rPr>
        <w:t xml:space="preserve">nie jest – zwłaszcza, że nie wszystkie rozdziały są tytułowane. Wystarczy w zupełności </w:t>
      </w:r>
      <w:r w:rsidR="009E5BA1">
        <w:rPr>
          <w:rFonts w:ascii="Times New Roman" w:hAnsi="Times New Roman" w:cs="Times New Roman"/>
          <w:sz w:val="24"/>
          <w:szCs w:val="24"/>
        </w:rPr>
        <w:lastRenderedPageBreak/>
        <w:t xml:space="preserve">że podamy autora danego rozdziału (albo i dwóch, jeżeli był pisany wspólnie) i dalej dane publikacje, w sposób zależny od tego, czy był redaktor naukowy czy nie, a zatem przykładowo: </w:t>
      </w:r>
      <w:r w:rsidR="009E5BA1" w:rsidRPr="009E5BA1">
        <w:rPr>
          <w:rFonts w:ascii="Times New Roman" w:hAnsi="Times New Roman" w:cs="Times New Roman"/>
          <w:color w:val="FF0000"/>
          <w:sz w:val="24"/>
          <w:szCs w:val="24"/>
        </w:rPr>
        <w:t xml:space="preserve">T. Wiewióra [w:] P. Horosz, R. Misialski, T. Wiewióra, W. Mruczysław, D. Szopowski, </w:t>
      </w:r>
      <w:r w:rsidR="009E5BA1" w:rsidRPr="00CB51CC">
        <w:rPr>
          <w:rFonts w:ascii="Times New Roman" w:hAnsi="Times New Roman" w:cs="Times New Roman"/>
          <w:i/>
          <w:iCs/>
          <w:color w:val="FF0000"/>
          <w:sz w:val="24"/>
          <w:szCs w:val="24"/>
        </w:rPr>
        <w:t>Prawo handlowe – zagadnienia wybrane</w:t>
      </w:r>
      <w:r w:rsidR="009E5BA1" w:rsidRPr="009E5BA1">
        <w:rPr>
          <w:rFonts w:ascii="Times New Roman" w:hAnsi="Times New Roman" w:cs="Times New Roman"/>
          <w:color w:val="FF0000"/>
          <w:sz w:val="24"/>
          <w:szCs w:val="24"/>
        </w:rPr>
        <w:t>, Warszawa 2023, s. …</w:t>
      </w:r>
      <w:r w:rsidR="009E5BA1">
        <w:rPr>
          <w:rFonts w:ascii="Times New Roman" w:hAnsi="Times New Roman" w:cs="Times New Roman"/>
          <w:sz w:val="24"/>
          <w:szCs w:val="24"/>
        </w:rPr>
        <w:t xml:space="preserve">., lub też </w:t>
      </w:r>
      <w:r w:rsidR="009E5BA1" w:rsidRPr="009E5BA1">
        <w:rPr>
          <w:rFonts w:ascii="Times New Roman" w:hAnsi="Times New Roman" w:cs="Times New Roman"/>
          <w:color w:val="FF0000"/>
          <w:sz w:val="24"/>
          <w:szCs w:val="24"/>
        </w:rPr>
        <w:t xml:space="preserve">T. Wiewióra [w:] P. Horosz i inni, </w:t>
      </w:r>
      <w:r w:rsidR="009E5BA1" w:rsidRPr="00CB51CC">
        <w:rPr>
          <w:rFonts w:ascii="Times New Roman" w:hAnsi="Times New Roman" w:cs="Times New Roman"/>
          <w:i/>
          <w:iCs/>
          <w:color w:val="FF0000"/>
          <w:sz w:val="24"/>
          <w:szCs w:val="24"/>
        </w:rPr>
        <w:t>Prawo handlowe – zagadnienia wybrane</w:t>
      </w:r>
      <w:r w:rsidR="009E5BA1" w:rsidRPr="009E5BA1">
        <w:rPr>
          <w:rFonts w:ascii="Times New Roman" w:hAnsi="Times New Roman" w:cs="Times New Roman"/>
          <w:color w:val="FF0000"/>
          <w:sz w:val="24"/>
          <w:szCs w:val="24"/>
        </w:rPr>
        <w:t>, Warszawa 2023, s. ….,</w:t>
      </w:r>
      <w:r w:rsidR="00F72ECD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14:paraId="7728127B" w14:textId="71457047" w:rsidR="0078329A" w:rsidRPr="00CB51CC" w:rsidRDefault="00F72ECD" w:rsidP="00F72ECD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9E5BA1">
        <w:rPr>
          <w:rFonts w:ascii="Times New Roman" w:hAnsi="Times New Roman" w:cs="Times New Roman"/>
          <w:sz w:val="24"/>
          <w:szCs w:val="24"/>
        </w:rPr>
        <w:t xml:space="preserve">dy był redaktor, to np: </w:t>
      </w:r>
      <w:r w:rsidR="009E5BA1" w:rsidRPr="009E5BA1">
        <w:rPr>
          <w:rFonts w:ascii="Times New Roman" w:hAnsi="Times New Roman" w:cs="Times New Roman"/>
          <w:color w:val="FF0000"/>
          <w:sz w:val="24"/>
          <w:szCs w:val="24"/>
        </w:rPr>
        <w:t xml:space="preserve">T. Wiewióra [w:] P. Horosz, R. Misialski, T. Wiewióra, W. Mruczysław, D. Szopowski, </w:t>
      </w:r>
      <w:r w:rsidR="009E5BA1" w:rsidRPr="00CB51CC">
        <w:rPr>
          <w:rFonts w:ascii="Times New Roman" w:hAnsi="Times New Roman" w:cs="Times New Roman"/>
          <w:i/>
          <w:iCs/>
          <w:color w:val="FF0000"/>
          <w:sz w:val="24"/>
          <w:szCs w:val="24"/>
        </w:rPr>
        <w:t>Prawo handlowe – zagadnienia wybrane</w:t>
      </w:r>
      <w:r w:rsidR="009E5BA1" w:rsidRPr="009E5BA1">
        <w:rPr>
          <w:rFonts w:ascii="Times New Roman" w:hAnsi="Times New Roman" w:cs="Times New Roman"/>
          <w:color w:val="FF0000"/>
          <w:sz w:val="24"/>
          <w:szCs w:val="24"/>
        </w:rPr>
        <w:t>, red. P. Horosz, Warszawa 2023, s. ….</w:t>
      </w:r>
      <w:r w:rsidR="009E5BA1" w:rsidRPr="009E5BA1">
        <w:rPr>
          <w:rFonts w:ascii="Times New Roman" w:hAnsi="Times New Roman" w:cs="Times New Roman"/>
          <w:sz w:val="24"/>
          <w:szCs w:val="24"/>
        </w:rPr>
        <w:t>,</w:t>
      </w:r>
      <w:r w:rsidR="009E5BA1">
        <w:rPr>
          <w:rFonts w:ascii="Times New Roman" w:hAnsi="Times New Roman" w:cs="Times New Roman"/>
          <w:sz w:val="24"/>
          <w:szCs w:val="24"/>
        </w:rPr>
        <w:t xml:space="preserve"> ale wystarczy też po prostu: </w:t>
      </w:r>
      <w:r w:rsidR="009E5BA1" w:rsidRPr="009E5BA1">
        <w:rPr>
          <w:rFonts w:ascii="Times New Roman" w:hAnsi="Times New Roman" w:cs="Times New Roman"/>
          <w:color w:val="FF0000"/>
          <w:sz w:val="24"/>
          <w:szCs w:val="24"/>
        </w:rPr>
        <w:t xml:space="preserve">T. Wiewióra [w:] </w:t>
      </w:r>
      <w:r w:rsidR="009E5BA1" w:rsidRPr="00CB51CC">
        <w:rPr>
          <w:rFonts w:ascii="Times New Roman" w:hAnsi="Times New Roman" w:cs="Times New Roman"/>
          <w:i/>
          <w:iCs/>
          <w:color w:val="FF0000"/>
          <w:sz w:val="24"/>
          <w:szCs w:val="24"/>
        </w:rPr>
        <w:t>Prawo handlowe – zagadnienia wybrane</w:t>
      </w:r>
      <w:r w:rsidR="009E5BA1" w:rsidRPr="009E5BA1">
        <w:rPr>
          <w:rFonts w:ascii="Times New Roman" w:hAnsi="Times New Roman" w:cs="Times New Roman"/>
          <w:color w:val="FF0000"/>
          <w:sz w:val="24"/>
          <w:szCs w:val="24"/>
        </w:rPr>
        <w:t>, red. P. Horosz, Warszawa 2023</w:t>
      </w:r>
      <w:r w:rsidR="009E5BA1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5339C33E" w14:textId="77777777" w:rsidR="00CB51CC" w:rsidRDefault="00CB51CC" w:rsidP="0078329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Autora i tytuł napisanego przez niego rozdziału podajemy natomiast kiedy mamy do czynienia z książką, która, jak monografie pokonferencyjne, nie stanowi jednego utworu, lecz zbiór wspólnie wydanych, odrębnych utworów różnych autorów – gdzie każdy taki utwór stanowi w istocie samodzielną całość. A zatem wówczas przykładowo:</w:t>
      </w:r>
    </w:p>
    <w:p w14:paraId="0BBE1F11" w14:textId="726F219A" w:rsidR="00CB51CC" w:rsidRPr="00CB51CC" w:rsidRDefault="00CB51CC" w:rsidP="00CB51CC">
      <w:pPr>
        <w:pStyle w:val="Akapitzlist"/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B51CC">
        <w:rPr>
          <w:rFonts w:ascii="Times New Roman" w:hAnsi="Times New Roman" w:cs="Times New Roman"/>
          <w:color w:val="FF0000"/>
          <w:sz w:val="24"/>
          <w:szCs w:val="24"/>
        </w:rPr>
        <w:t xml:space="preserve">R. Misialski, </w:t>
      </w:r>
      <w:r w:rsidRPr="00CB51CC">
        <w:rPr>
          <w:rFonts w:ascii="Times New Roman" w:hAnsi="Times New Roman" w:cs="Times New Roman"/>
          <w:i/>
          <w:iCs/>
          <w:color w:val="FF0000"/>
          <w:sz w:val="24"/>
          <w:szCs w:val="24"/>
        </w:rPr>
        <w:t>Prawa akcjonariuszy prostej spółki akcyjnej</w:t>
      </w:r>
      <w:r w:rsidRPr="00CB51CC">
        <w:rPr>
          <w:rFonts w:ascii="Times New Roman" w:hAnsi="Times New Roman" w:cs="Times New Roman"/>
          <w:color w:val="FF0000"/>
          <w:sz w:val="24"/>
          <w:szCs w:val="24"/>
        </w:rPr>
        <w:t xml:space="preserve"> [w:] </w:t>
      </w:r>
      <w:r w:rsidRPr="00CB51CC">
        <w:rPr>
          <w:rFonts w:ascii="Times New Roman" w:hAnsi="Times New Roman" w:cs="Times New Roman"/>
          <w:i/>
          <w:iCs/>
          <w:color w:val="FF0000"/>
          <w:sz w:val="24"/>
          <w:szCs w:val="24"/>
        </w:rPr>
        <w:t>Prawo handlowe – zagadnienia wybrane</w:t>
      </w:r>
      <w:r w:rsidRPr="00CB51CC">
        <w:rPr>
          <w:rFonts w:ascii="Times New Roman" w:hAnsi="Times New Roman" w:cs="Times New Roman"/>
          <w:color w:val="FF0000"/>
          <w:sz w:val="24"/>
          <w:szCs w:val="24"/>
        </w:rPr>
        <w:t>, red. P. Horosz, Warszawa 2023, s. ….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sectPr w:rsidR="00CB51CC" w:rsidRPr="00CB5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D72C3"/>
    <w:multiLevelType w:val="hybridMultilevel"/>
    <w:tmpl w:val="9E92D9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783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E3F"/>
    <w:rsid w:val="000A1422"/>
    <w:rsid w:val="00154E3F"/>
    <w:rsid w:val="0016748A"/>
    <w:rsid w:val="00237B1D"/>
    <w:rsid w:val="00717DC3"/>
    <w:rsid w:val="0078329A"/>
    <w:rsid w:val="009E5BA1"/>
    <w:rsid w:val="00CA4776"/>
    <w:rsid w:val="00CB51CC"/>
    <w:rsid w:val="00F7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AD767"/>
  <w15:chartTrackingRefBased/>
  <w15:docId w15:val="{3C0023DE-9247-403B-A688-18131D8FD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1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457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Horosz</dc:creator>
  <cp:keywords/>
  <dc:description/>
  <cp:lastModifiedBy>Piotr Horosz</cp:lastModifiedBy>
  <cp:revision>4</cp:revision>
  <dcterms:created xsi:type="dcterms:W3CDTF">2023-10-27T07:16:00Z</dcterms:created>
  <dcterms:modified xsi:type="dcterms:W3CDTF">2023-11-04T21:56:00Z</dcterms:modified>
</cp:coreProperties>
</file>